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225CC" w14:textId="0FC70230" w:rsidR="00AC3BD9" w:rsidRPr="00C63A7C" w:rsidRDefault="008652C1" w:rsidP="00D052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C63A7C">
        <w:rPr>
          <w:rFonts w:asciiTheme="majorHAnsi" w:hAnsiTheme="majorHAnsi" w:cstheme="majorHAnsi"/>
          <w:b/>
          <w:bCs/>
          <w:sz w:val="24"/>
          <w:szCs w:val="24"/>
        </w:rPr>
        <w:t>INSTRUÇÃO DE VOTO</w:t>
      </w:r>
      <w:r w:rsidR="00322D11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332DCB" w:rsidRPr="00C63A7C">
        <w:rPr>
          <w:rFonts w:asciiTheme="majorHAnsi" w:hAnsiTheme="majorHAnsi" w:cstheme="majorHAnsi"/>
          <w:b/>
          <w:bCs/>
          <w:sz w:val="24"/>
          <w:szCs w:val="24"/>
        </w:rPr>
        <w:t xml:space="preserve">DA </w:t>
      </w:r>
      <w:r w:rsidR="00611392">
        <w:rPr>
          <w:rFonts w:asciiTheme="majorHAnsi" w:hAnsiTheme="majorHAnsi" w:cstheme="majorHAnsi"/>
          <w:b/>
          <w:sz w:val="24"/>
          <w:szCs w:val="24"/>
        </w:rPr>
        <w:t>SEGUNDA</w:t>
      </w:r>
      <w:r w:rsidR="00611392" w:rsidRPr="00C63A7C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332DCB" w:rsidRPr="00C63A7C">
        <w:rPr>
          <w:rFonts w:asciiTheme="majorHAnsi" w:hAnsiTheme="majorHAnsi" w:cstheme="majorHAnsi"/>
          <w:b/>
          <w:sz w:val="24"/>
          <w:szCs w:val="24"/>
        </w:rPr>
        <w:t xml:space="preserve">ASSEMBLEIA GERAL DE </w:t>
      </w:r>
      <w:r w:rsidR="00AC3BD9" w:rsidRPr="00C63A7C">
        <w:rPr>
          <w:rFonts w:asciiTheme="majorHAnsi" w:hAnsiTheme="majorHAnsi" w:cstheme="majorHAnsi"/>
          <w:b/>
          <w:sz w:val="24"/>
          <w:szCs w:val="24"/>
        </w:rPr>
        <w:t xml:space="preserve">TITULARES DOS CERTIFICADOS DE RECEBÍVEIS IMOBILIÁRIOS </w:t>
      </w:r>
      <w:r w:rsidR="00D73EC8">
        <w:rPr>
          <w:rFonts w:asciiTheme="majorHAnsi" w:hAnsiTheme="majorHAnsi" w:cstheme="majorHAnsi"/>
          <w:b/>
          <w:sz w:val="24"/>
          <w:szCs w:val="24"/>
        </w:rPr>
        <w:t xml:space="preserve">DA </w:t>
      </w:r>
      <w:r w:rsidR="00D73EC8" w:rsidRPr="007C6177">
        <w:rPr>
          <w:rFonts w:asciiTheme="majorHAnsi" w:hAnsiTheme="majorHAnsi" w:cstheme="majorHAnsi"/>
          <w:b/>
          <w:sz w:val="24"/>
          <w:szCs w:val="24"/>
        </w:rPr>
        <w:t>47ª E 48ª</w:t>
      </w:r>
      <w:r w:rsidR="00D73EC8" w:rsidRPr="00D73EC8">
        <w:rPr>
          <w:rFonts w:asciiTheme="majorHAnsi" w:hAnsiTheme="majorHAnsi" w:cstheme="majorHAnsi"/>
          <w:b/>
          <w:i/>
          <w:iCs/>
          <w:sz w:val="24"/>
          <w:szCs w:val="24"/>
        </w:rPr>
        <w:t xml:space="preserve"> SÉRIES DA 1ª EMISSÃO DA ORE SECURITIZADORA S.A.</w:t>
      </w:r>
    </w:p>
    <w:p w14:paraId="41845140" w14:textId="77777777" w:rsidR="008652C1" w:rsidRPr="00C63A7C" w:rsidRDefault="008652C1" w:rsidP="008652C1">
      <w:pPr>
        <w:rPr>
          <w:rFonts w:asciiTheme="majorHAnsi" w:hAnsiTheme="majorHAnsi" w:cstheme="majorHAnsi"/>
          <w:sz w:val="24"/>
          <w:szCs w:val="24"/>
        </w:rPr>
      </w:pPr>
    </w:p>
    <w:p w14:paraId="48BBFD6B" w14:textId="6F2C6EC1" w:rsidR="00AC3BD9" w:rsidRPr="00C63A7C" w:rsidRDefault="00AC3BD9" w:rsidP="008652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4"/>
          <w:szCs w:val="24"/>
        </w:rPr>
      </w:pPr>
      <w:r w:rsidRPr="00C63A7C">
        <w:rPr>
          <w:rFonts w:asciiTheme="majorHAnsi" w:hAnsiTheme="majorHAnsi" w:cstheme="majorHAnsi"/>
          <w:sz w:val="24"/>
          <w:szCs w:val="24"/>
        </w:rPr>
        <w:t>NOME DO INVESTIDOR:</w:t>
      </w:r>
    </w:p>
    <w:p w14:paraId="0C2DE450" w14:textId="68E8625A" w:rsidR="008652C1" w:rsidRPr="00C63A7C" w:rsidRDefault="008652C1" w:rsidP="008652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4"/>
          <w:szCs w:val="24"/>
        </w:rPr>
      </w:pPr>
      <w:r w:rsidRPr="00C63A7C">
        <w:rPr>
          <w:rFonts w:asciiTheme="majorHAnsi" w:hAnsiTheme="majorHAnsi" w:cstheme="majorHAnsi"/>
          <w:sz w:val="24"/>
          <w:szCs w:val="24"/>
        </w:rPr>
        <w:t xml:space="preserve">CNPJ OU CPF DO </w:t>
      </w:r>
      <w:r w:rsidR="00D73EC8">
        <w:rPr>
          <w:rFonts w:asciiTheme="majorHAnsi" w:hAnsiTheme="majorHAnsi" w:cstheme="majorHAnsi"/>
          <w:sz w:val="24"/>
          <w:szCs w:val="24"/>
        </w:rPr>
        <w:t>INVESTIDOR</w:t>
      </w:r>
      <w:r w:rsidRPr="00C63A7C">
        <w:rPr>
          <w:rFonts w:asciiTheme="majorHAnsi" w:hAnsiTheme="majorHAnsi" w:cstheme="majorHAnsi"/>
          <w:sz w:val="24"/>
          <w:szCs w:val="24"/>
        </w:rPr>
        <w:t>:</w:t>
      </w:r>
      <w:r w:rsidR="00300496" w:rsidRPr="00C63A7C">
        <w:rPr>
          <w:rFonts w:asciiTheme="majorHAnsi" w:hAnsiTheme="majorHAnsi" w:cstheme="majorHAnsi"/>
          <w:sz w:val="24"/>
          <w:szCs w:val="24"/>
          <w:highlight w:val="yellow"/>
        </w:rPr>
        <w:t xml:space="preserve"> [...]</w:t>
      </w:r>
    </w:p>
    <w:p w14:paraId="5B46113E" w14:textId="59CCCD52" w:rsidR="00AC3BD9" w:rsidRDefault="00AC3BD9" w:rsidP="008652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4"/>
          <w:szCs w:val="24"/>
        </w:rPr>
      </w:pPr>
      <w:r w:rsidRPr="00C63A7C">
        <w:rPr>
          <w:rFonts w:asciiTheme="majorHAnsi" w:hAnsiTheme="majorHAnsi" w:cstheme="majorHAnsi"/>
          <w:sz w:val="24"/>
          <w:szCs w:val="24"/>
        </w:rPr>
        <w:t>E-MAIL</w:t>
      </w:r>
      <w:r w:rsidRPr="00041FD1">
        <w:rPr>
          <w:rFonts w:asciiTheme="majorHAnsi" w:hAnsiTheme="majorHAnsi" w:cstheme="majorHAnsi"/>
          <w:sz w:val="24"/>
          <w:szCs w:val="24"/>
          <w:highlight w:val="yellow"/>
        </w:rPr>
        <w:t>:</w:t>
      </w:r>
      <w:r w:rsidR="00041FD1" w:rsidRPr="00041FD1">
        <w:rPr>
          <w:rFonts w:asciiTheme="majorHAnsi" w:hAnsiTheme="majorHAnsi" w:cstheme="majorHAnsi"/>
          <w:sz w:val="24"/>
          <w:szCs w:val="24"/>
          <w:highlight w:val="yellow"/>
        </w:rPr>
        <w:t>.......................</w:t>
      </w:r>
    </w:p>
    <w:p w14:paraId="79046811" w14:textId="267694CE" w:rsidR="00041FD1" w:rsidRPr="00C63A7C" w:rsidRDefault="00041FD1" w:rsidP="008652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Telefone</w:t>
      </w:r>
      <w:r w:rsidRPr="00041FD1">
        <w:rPr>
          <w:rFonts w:asciiTheme="majorHAnsi" w:hAnsiTheme="majorHAnsi" w:cstheme="majorHAnsi"/>
          <w:sz w:val="24"/>
          <w:szCs w:val="24"/>
          <w:highlight w:val="yellow"/>
        </w:rPr>
        <w:t>: ........................</w:t>
      </w:r>
    </w:p>
    <w:p w14:paraId="1B478AE2" w14:textId="77777777" w:rsidR="008652C1" w:rsidRPr="00C63A7C" w:rsidRDefault="008652C1" w:rsidP="008652C1">
      <w:pPr>
        <w:rPr>
          <w:rFonts w:asciiTheme="majorHAnsi" w:hAnsiTheme="majorHAnsi" w:cstheme="majorHAnsi"/>
          <w:sz w:val="24"/>
          <w:szCs w:val="24"/>
        </w:rPr>
      </w:pPr>
    </w:p>
    <w:p w14:paraId="22A7B41B" w14:textId="77777777" w:rsidR="008652C1" w:rsidRPr="00C63A7C" w:rsidRDefault="008652C1" w:rsidP="00E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r w:rsidRPr="00C63A7C">
        <w:rPr>
          <w:rFonts w:asciiTheme="majorHAnsi" w:hAnsiTheme="majorHAnsi" w:cstheme="majorHAnsi"/>
          <w:sz w:val="24"/>
          <w:szCs w:val="24"/>
        </w:rPr>
        <w:t xml:space="preserve">ORIENTAÇÕES DE PREENCHIMENTO: </w:t>
      </w:r>
    </w:p>
    <w:p w14:paraId="16B52589" w14:textId="01DCD841" w:rsidR="008652C1" w:rsidRPr="00C63A7C" w:rsidRDefault="008652C1" w:rsidP="00D052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r w:rsidRPr="00C63A7C">
        <w:rPr>
          <w:rFonts w:asciiTheme="majorHAnsi" w:hAnsiTheme="majorHAnsi" w:cstheme="majorHAnsi"/>
          <w:sz w:val="24"/>
          <w:szCs w:val="24"/>
        </w:rPr>
        <w:t>A presente instrução de voto a distância (“Instrução de Voto”) deve ser preenchida caso o titular (“</w:t>
      </w:r>
      <w:r w:rsidR="00332DCB" w:rsidRPr="00C63A7C">
        <w:rPr>
          <w:rFonts w:asciiTheme="majorHAnsi" w:hAnsiTheme="majorHAnsi" w:cstheme="majorHAnsi"/>
          <w:sz w:val="24"/>
          <w:szCs w:val="24"/>
        </w:rPr>
        <w:t>Investidor</w:t>
      </w:r>
      <w:r w:rsidRPr="00C63A7C">
        <w:rPr>
          <w:rFonts w:asciiTheme="majorHAnsi" w:hAnsiTheme="majorHAnsi" w:cstheme="majorHAnsi"/>
          <w:sz w:val="24"/>
          <w:szCs w:val="24"/>
        </w:rPr>
        <w:t>”) d</w:t>
      </w:r>
      <w:r w:rsidR="00332DCB" w:rsidRPr="00C63A7C">
        <w:rPr>
          <w:rFonts w:asciiTheme="majorHAnsi" w:hAnsiTheme="majorHAnsi" w:cstheme="majorHAnsi"/>
          <w:sz w:val="24"/>
          <w:szCs w:val="24"/>
        </w:rPr>
        <w:t>o</w:t>
      </w:r>
      <w:r w:rsidRPr="00C63A7C">
        <w:rPr>
          <w:rFonts w:asciiTheme="majorHAnsi" w:hAnsiTheme="majorHAnsi" w:cstheme="majorHAnsi"/>
          <w:sz w:val="24"/>
          <w:szCs w:val="24"/>
        </w:rPr>
        <w:t>s</w:t>
      </w:r>
      <w:r w:rsidR="00B76F74" w:rsidRPr="00C63A7C">
        <w:rPr>
          <w:rFonts w:asciiTheme="majorHAnsi" w:hAnsiTheme="majorHAnsi" w:cstheme="majorHAnsi"/>
          <w:sz w:val="24"/>
          <w:szCs w:val="24"/>
        </w:rPr>
        <w:t xml:space="preserve"> </w:t>
      </w:r>
      <w:r w:rsidR="00332DCB" w:rsidRPr="00322D11">
        <w:rPr>
          <w:rFonts w:asciiTheme="majorHAnsi" w:hAnsiTheme="majorHAnsi" w:cstheme="majorHAnsi"/>
          <w:bCs/>
          <w:sz w:val="24"/>
          <w:szCs w:val="24"/>
        </w:rPr>
        <w:t>CERTIFICADOS DE RECEBÍVEIS IMOBILIÁRIOS DA</w:t>
      </w:r>
      <w:r w:rsidR="00D73EC8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="00D73EC8" w:rsidRPr="00D73EC8">
        <w:rPr>
          <w:rFonts w:asciiTheme="majorHAnsi" w:hAnsiTheme="majorHAnsi" w:cstheme="majorHAnsi"/>
          <w:bCs/>
          <w:sz w:val="24"/>
          <w:szCs w:val="24"/>
        </w:rPr>
        <w:t>47ª E 48ª</w:t>
      </w:r>
      <w:r w:rsidR="00D73EC8">
        <w:rPr>
          <w:rFonts w:asciiTheme="majorHAnsi" w:hAnsiTheme="majorHAnsi" w:cstheme="majorHAnsi"/>
          <w:bCs/>
          <w:sz w:val="24"/>
          <w:szCs w:val="24"/>
        </w:rPr>
        <w:t xml:space="preserve"> SÉRIES</w:t>
      </w:r>
      <w:r w:rsidR="00D73EC8" w:rsidRPr="00D73EC8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="00332DCB" w:rsidRPr="00322D11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="00332DCB" w:rsidRPr="00D73EC8">
        <w:rPr>
          <w:rFonts w:asciiTheme="majorHAnsi" w:hAnsiTheme="majorHAnsi" w:cstheme="majorHAnsi"/>
          <w:bCs/>
          <w:sz w:val="24"/>
          <w:szCs w:val="24"/>
        </w:rPr>
        <w:t>DA</w:t>
      </w:r>
      <w:r w:rsidR="00D73EC8" w:rsidRPr="00D73EC8">
        <w:rPr>
          <w:rFonts w:asciiTheme="majorHAnsi" w:hAnsiTheme="majorHAnsi" w:cstheme="majorHAnsi"/>
          <w:bCs/>
          <w:sz w:val="24"/>
          <w:szCs w:val="24"/>
        </w:rPr>
        <w:t xml:space="preserve"> 1</w:t>
      </w:r>
      <w:r w:rsidR="00332DCB" w:rsidRPr="00D73EC8">
        <w:rPr>
          <w:rFonts w:asciiTheme="majorHAnsi" w:hAnsiTheme="majorHAnsi" w:cstheme="majorHAnsi"/>
          <w:bCs/>
          <w:sz w:val="24"/>
          <w:szCs w:val="24"/>
        </w:rPr>
        <w:t>ª EMISSÃO</w:t>
      </w:r>
      <w:r w:rsidR="00332DCB" w:rsidRPr="00322D11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="00D73EC8">
        <w:rPr>
          <w:rFonts w:asciiTheme="majorHAnsi" w:hAnsiTheme="majorHAnsi" w:cstheme="majorHAnsi"/>
          <w:bCs/>
          <w:sz w:val="24"/>
          <w:szCs w:val="24"/>
        </w:rPr>
        <w:t>ORE</w:t>
      </w:r>
      <w:r w:rsidR="00332DCB" w:rsidRPr="00322D11">
        <w:rPr>
          <w:rFonts w:asciiTheme="majorHAnsi" w:hAnsiTheme="majorHAnsi" w:cstheme="majorHAnsi"/>
          <w:bCs/>
          <w:sz w:val="24"/>
          <w:szCs w:val="24"/>
        </w:rPr>
        <w:t xml:space="preserve"> DA</w:t>
      </w:r>
      <w:r w:rsidR="00634E4D">
        <w:rPr>
          <w:rFonts w:asciiTheme="majorHAnsi" w:hAnsiTheme="majorHAnsi" w:cstheme="majorHAnsi"/>
          <w:bCs/>
          <w:sz w:val="24"/>
          <w:szCs w:val="24"/>
        </w:rPr>
        <w:t xml:space="preserve">  </w:t>
      </w:r>
      <w:r w:rsidR="00471E9F" w:rsidRPr="00471E9F">
        <w:rPr>
          <w:rFonts w:asciiTheme="majorHAnsi" w:hAnsiTheme="majorHAnsi" w:cstheme="majorHAnsi"/>
          <w:bCs/>
          <w:sz w:val="24"/>
          <w:szCs w:val="24"/>
        </w:rPr>
        <w:t xml:space="preserve"> SECURITIZADORA S.A.</w:t>
      </w:r>
      <w:r w:rsidR="00471E9F" w:rsidRPr="00471E9F" w:rsidDel="00471E9F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Pr="00C63A7C">
        <w:rPr>
          <w:rFonts w:asciiTheme="majorHAnsi" w:hAnsiTheme="majorHAnsi" w:cstheme="majorHAnsi"/>
          <w:sz w:val="24"/>
          <w:szCs w:val="24"/>
        </w:rPr>
        <w:t>(“Emissora”) emitid</w:t>
      </w:r>
      <w:r w:rsidR="00332DCB" w:rsidRPr="00C63A7C">
        <w:rPr>
          <w:rFonts w:asciiTheme="majorHAnsi" w:hAnsiTheme="majorHAnsi" w:cstheme="majorHAnsi"/>
          <w:sz w:val="24"/>
          <w:szCs w:val="24"/>
        </w:rPr>
        <w:t>o</w:t>
      </w:r>
      <w:r w:rsidRPr="00C63A7C">
        <w:rPr>
          <w:rFonts w:asciiTheme="majorHAnsi" w:hAnsiTheme="majorHAnsi" w:cstheme="majorHAnsi"/>
          <w:sz w:val="24"/>
          <w:szCs w:val="24"/>
        </w:rPr>
        <w:t>s nos termos d</w:t>
      </w:r>
      <w:r w:rsidR="00332DCB" w:rsidRPr="00C63A7C">
        <w:rPr>
          <w:rFonts w:asciiTheme="majorHAnsi" w:hAnsiTheme="majorHAnsi" w:cstheme="majorHAnsi"/>
          <w:sz w:val="24"/>
          <w:szCs w:val="24"/>
        </w:rPr>
        <w:t>o</w:t>
      </w:r>
      <w:r w:rsidRPr="00C63A7C">
        <w:rPr>
          <w:rFonts w:asciiTheme="majorHAnsi" w:hAnsiTheme="majorHAnsi" w:cstheme="majorHAnsi"/>
          <w:sz w:val="24"/>
          <w:szCs w:val="24"/>
        </w:rPr>
        <w:t xml:space="preserve"> “</w:t>
      </w:r>
      <w:r w:rsidR="00332DCB" w:rsidRPr="00C63A7C">
        <w:rPr>
          <w:rFonts w:asciiTheme="majorHAnsi" w:hAnsiTheme="majorHAnsi" w:cstheme="majorHAnsi"/>
          <w:sz w:val="24"/>
          <w:szCs w:val="24"/>
        </w:rPr>
        <w:t>Termo de Securitização de C</w:t>
      </w:r>
      <w:r w:rsidR="00332DCB" w:rsidRPr="00C63A7C">
        <w:rPr>
          <w:rFonts w:asciiTheme="majorHAnsi" w:hAnsiTheme="majorHAnsi" w:cstheme="majorHAnsi"/>
          <w:bCs/>
          <w:sz w:val="24"/>
          <w:szCs w:val="24"/>
        </w:rPr>
        <w:t>ertificados de Recebíveis Imobiliários da</w:t>
      </w:r>
      <w:r w:rsidR="00D73EC8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="00D73EC8" w:rsidRPr="00D73EC8">
        <w:rPr>
          <w:rFonts w:asciiTheme="majorHAnsi" w:hAnsiTheme="majorHAnsi" w:cstheme="majorHAnsi"/>
          <w:bCs/>
          <w:i/>
          <w:iCs/>
          <w:sz w:val="24"/>
          <w:szCs w:val="24"/>
        </w:rPr>
        <w:t xml:space="preserve">47ª E 48ª </w:t>
      </w:r>
      <w:r w:rsidR="00332DCB" w:rsidRPr="00C63A7C">
        <w:rPr>
          <w:rFonts w:asciiTheme="majorHAnsi" w:hAnsiTheme="majorHAnsi" w:cstheme="majorHAnsi"/>
          <w:bCs/>
          <w:sz w:val="24"/>
          <w:szCs w:val="24"/>
        </w:rPr>
        <w:t>Série</w:t>
      </w:r>
      <w:r w:rsidR="00D73EC8">
        <w:rPr>
          <w:rFonts w:asciiTheme="majorHAnsi" w:hAnsiTheme="majorHAnsi" w:cstheme="majorHAnsi"/>
          <w:bCs/>
          <w:sz w:val="24"/>
          <w:szCs w:val="24"/>
        </w:rPr>
        <w:t>s</w:t>
      </w:r>
      <w:r w:rsidR="00332DCB" w:rsidRPr="00C63A7C">
        <w:rPr>
          <w:rFonts w:asciiTheme="majorHAnsi" w:hAnsiTheme="majorHAnsi" w:cstheme="majorHAnsi"/>
          <w:bCs/>
          <w:sz w:val="24"/>
          <w:szCs w:val="24"/>
        </w:rPr>
        <w:t xml:space="preserve"> da </w:t>
      </w:r>
      <w:r w:rsidR="00D73EC8" w:rsidRPr="00D73EC8">
        <w:rPr>
          <w:rFonts w:asciiTheme="majorHAnsi" w:hAnsiTheme="majorHAnsi" w:cstheme="majorHAnsi"/>
          <w:bCs/>
          <w:sz w:val="24"/>
          <w:szCs w:val="24"/>
        </w:rPr>
        <w:t>1</w:t>
      </w:r>
      <w:r w:rsidR="00332DCB" w:rsidRPr="00D73EC8">
        <w:rPr>
          <w:rFonts w:asciiTheme="majorHAnsi" w:hAnsiTheme="majorHAnsi" w:cstheme="majorHAnsi"/>
          <w:bCs/>
          <w:sz w:val="24"/>
          <w:szCs w:val="24"/>
        </w:rPr>
        <w:t>ª</w:t>
      </w:r>
      <w:r w:rsidR="00332DCB" w:rsidRPr="00C63A7C">
        <w:rPr>
          <w:rFonts w:asciiTheme="majorHAnsi" w:hAnsiTheme="majorHAnsi" w:cstheme="majorHAnsi"/>
          <w:bCs/>
          <w:sz w:val="24"/>
          <w:szCs w:val="24"/>
        </w:rPr>
        <w:t xml:space="preserve"> Emissão da</w:t>
      </w:r>
      <w:r w:rsidR="00D73EC8">
        <w:rPr>
          <w:rFonts w:asciiTheme="majorHAnsi" w:hAnsiTheme="majorHAnsi" w:cstheme="majorHAnsi"/>
          <w:bCs/>
          <w:sz w:val="24"/>
          <w:szCs w:val="24"/>
        </w:rPr>
        <w:t xml:space="preserve"> Ore </w:t>
      </w:r>
      <w:proofErr w:type="spellStart"/>
      <w:r w:rsidR="00D73EC8">
        <w:rPr>
          <w:rFonts w:asciiTheme="majorHAnsi" w:hAnsiTheme="majorHAnsi" w:cstheme="majorHAnsi"/>
          <w:bCs/>
          <w:sz w:val="24"/>
          <w:szCs w:val="24"/>
        </w:rPr>
        <w:t>Securitizadora</w:t>
      </w:r>
      <w:proofErr w:type="spellEnd"/>
      <w:r w:rsidR="00ED7CF7" w:rsidRPr="00C63A7C">
        <w:rPr>
          <w:rFonts w:asciiTheme="majorHAnsi" w:hAnsiTheme="majorHAnsi" w:cstheme="majorHAnsi"/>
          <w:sz w:val="24"/>
          <w:szCs w:val="24"/>
        </w:rPr>
        <w:t xml:space="preserve">, </w:t>
      </w:r>
      <w:r w:rsidR="00332DCB" w:rsidRPr="00C63A7C">
        <w:rPr>
          <w:rFonts w:asciiTheme="majorHAnsi" w:hAnsiTheme="majorHAnsi" w:cstheme="majorHAnsi"/>
          <w:sz w:val="24"/>
          <w:szCs w:val="24"/>
        </w:rPr>
        <w:t xml:space="preserve">distribuídos </w:t>
      </w:r>
      <w:r w:rsidR="00ED7CF7" w:rsidRPr="00C63A7C">
        <w:rPr>
          <w:rFonts w:asciiTheme="majorHAnsi" w:hAnsiTheme="majorHAnsi" w:cstheme="majorHAnsi"/>
          <w:sz w:val="24"/>
          <w:szCs w:val="24"/>
        </w:rPr>
        <w:t>nos Termos da Instrução CVM nº 476/09</w:t>
      </w:r>
      <w:r w:rsidRPr="00C63A7C">
        <w:rPr>
          <w:rFonts w:asciiTheme="majorHAnsi" w:hAnsiTheme="majorHAnsi" w:cstheme="majorHAnsi"/>
          <w:sz w:val="24"/>
          <w:szCs w:val="24"/>
        </w:rPr>
        <w:t xml:space="preserve">, opte por exercer o seu direito de voto a distância, nos termos da Instrução da Comissão de Valores Mobiliários nº 625, de 14 de maio de 2020 (“Instrução CVM 625”), </w:t>
      </w:r>
      <w:r w:rsidR="00332DCB" w:rsidRPr="00C63A7C">
        <w:rPr>
          <w:rFonts w:asciiTheme="majorHAnsi" w:hAnsiTheme="majorHAnsi" w:cstheme="majorHAnsi"/>
          <w:sz w:val="24"/>
          <w:szCs w:val="24"/>
        </w:rPr>
        <w:t>agendada par</w:t>
      </w:r>
      <w:r w:rsidR="00332DCB" w:rsidRPr="00D73EC8">
        <w:rPr>
          <w:rFonts w:asciiTheme="majorHAnsi" w:hAnsiTheme="majorHAnsi" w:cstheme="majorHAnsi"/>
          <w:sz w:val="24"/>
          <w:szCs w:val="24"/>
        </w:rPr>
        <w:t xml:space="preserve">a o dia </w:t>
      </w:r>
      <w:r w:rsidR="00D73EC8" w:rsidRPr="00D73EC8">
        <w:rPr>
          <w:rFonts w:asciiTheme="majorHAnsi" w:hAnsiTheme="majorHAnsi" w:cstheme="majorHAnsi"/>
          <w:sz w:val="24"/>
          <w:szCs w:val="24"/>
        </w:rPr>
        <w:t>27 de janeiro de 2023</w:t>
      </w:r>
      <w:r w:rsidRPr="00D73EC8">
        <w:rPr>
          <w:rFonts w:asciiTheme="majorHAnsi" w:hAnsiTheme="majorHAnsi" w:cstheme="majorHAnsi"/>
          <w:sz w:val="24"/>
          <w:szCs w:val="24"/>
        </w:rPr>
        <w:t xml:space="preserve">, às </w:t>
      </w:r>
      <w:r w:rsidR="00D73EC8" w:rsidRPr="00D73EC8">
        <w:rPr>
          <w:rFonts w:asciiTheme="majorHAnsi" w:hAnsiTheme="majorHAnsi" w:cstheme="majorHAnsi"/>
          <w:sz w:val="24"/>
          <w:szCs w:val="24"/>
        </w:rPr>
        <w:t>15horas</w:t>
      </w:r>
      <w:r w:rsidR="00ED7CF7" w:rsidRPr="00D73EC8">
        <w:rPr>
          <w:rFonts w:asciiTheme="majorHAnsi" w:hAnsiTheme="majorHAnsi" w:cstheme="majorHAnsi"/>
          <w:sz w:val="24"/>
          <w:szCs w:val="24"/>
        </w:rPr>
        <w:t xml:space="preserve"> </w:t>
      </w:r>
      <w:r w:rsidRPr="00D73EC8">
        <w:rPr>
          <w:rFonts w:asciiTheme="majorHAnsi" w:hAnsiTheme="majorHAnsi" w:cstheme="majorHAnsi"/>
          <w:sz w:val="24"/>
          <w:szCs w:val="24"/>
        </w:rPr>
        <w:t>(“</w:t>
      </w:r>
      <w:r w:rsidR="00D73EC8" w:rsidRPr="00D73EC8">
        <w:rPr>
          <w:rFonts w:asciiTheme="majorHAnsi" w:hAnsiTheme="majorHAnsi" w:cstheme="majorHAnsi"/>
          <w:sz w:val="24"/>
          <w:szCs w:val="24"/>
        </w:rPr>
        <w:t>2</w:t>
      </w:r>
      <w:r w:rsidR="00332DCB" w:rsidRPr="00D73EC8">
        <w:rPr>
          <w:rFonts w:asciiTheme="majorHAnsi" w:hAnsiTheme="majorHAnsi" w:cstheme="majorHAnsi"/>
          <w:sz w:val="24"/>
          <w:szCs w:val="24"/>
        </w:rPr>
        <w:t>ª</w:t>
      </w:r>
      <w:r w:rsidR="00332DCB" w:rsidRPr="00C63A7C">
        <w:rPr>
          <w:rFonts w:asciiTheme="majorHAnsi" w:hAnsiTheme="majorHAnsi" w:cstheme="majorHAnsi"/>
          <w:sz w:val="24"/>
          <w:szCs w:val="24"/>
        </w:rPr>
        <w:t xml:space="preserve"> </w:t>
      </w:r>
      <w:r w:rsidRPr="00C63A7C">
        <w:rPr>
          <w:rFonts w:asciiTheme="majorHAnsi" w:hAnsiTheme="majorHAnsi" w:cstheme="majorHAnsi"/>
          <w:sz w:val="24"/>
          <w:szCs w:val="24"/>
        </w:rPr>
        <w:t>AG</w:t>
      </w:r>
      <w:r w:rsidR="00332DCB" w:rsidRPr="00C63A7C">
        <w:rPr>
          <w:rFonts w:asciiTheme="majorHAnsi" w:hAnsiTheme="majorHAnsi" w:cstheme="majorHAnsi"/>
          <w:sz w:val="24"/>
          <w:szCs w:val="24"/>
        </w:rPr>
        <w:t>T</w:t>
      </w:r>
      <w:r w:rsidRPr="00C63A7C">
        <w:rPr>
          <w:rFonts w:asciiTheme="majorHAnsi" w:hAnsiTheme="majorHAnsi" w:cstheme="majorHAnsi"/>
          <w:sz w:val="24"/>
          <w:szCs w:val="24"/>
        </w:rPr>
        <w:t>”). Nesse sentido, é imprescindível que os campos acima sejam preenchidos com o nome (ou denominação social) completo do</w:t>
      </w:r>
      <w:r w:rsidR="00332DCB" w:rsidRPr="00C63A7C">
        <w:rPr>
          <w:rFonts w:asciiTheme="majorHAnsi" w:hAnsiTheme="majorHAnsi" w:cstheme="majorHAnsi"/>
          <w:sz w:val="24"/>
          <w:szCs w:val="24"/>
        </w:rPr>
        <w:t xml:space="preserve"> Investidor</w:t>
      </w:r>
      <w:r w:rsidRPr="00C63A7C">
        <w:rPr>
          <w:rFonts w:asciiTheme="majorHAnsi" w:hAnsiTheme="majorHAnsi" w:cstheme="majorHAnsi"/>
          <w:sz w:val="24"/>
          <w:szCs w:val="24"/>
        </w:rPr>
        <w:t xml:space="preserve"> e seu número do Cadastro no Ministério da Economia, seja de pessoa jurídica (CNPJ) ou de pessoa física (CPF), além de um endereço de e-mail para eventual contato.  </w:t>
      </w:r>
    </w:p>
    <w:p w14:paraId="3E6DB550" w14:textId="72A6D456" w:rsidR="00ED7CF7" w:rsidRPr="00C63A7C" w:rsidRDefault="008652C1" w:rsidP="00E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r w:rsidRPr="00C63A7C">
        <w:rPr>
          <w:rFonts w:asciiTheme="majorHAnsi" w:hAnsiTheme="majorHAnsi" w:cstheme="majorHAnsi"/>
          <w:sz w:val="24"/>
          <w:szCs w:val="24"/>
        </w:rPr>
        <w:t xml:space="preserve">Além disso, para que esta Instrução de Voto seja considerada válida e os votos nela proferidos sejam contabilizados no quórum da </w:t>
      </w:r>
      <w:r w:rsidR="00D73EC8" w:rsidRPr="00D73EC8">
        <w:rPr>
          <w:rFonts w:asciiTheme="majorHAnsi" w:hAnsiTheme="majorHAnsi" w:cstheme="majorHAnsi"/>
          <w:sz w:val="24"/>
          <w:szCs w:val="24"/>
        </w:rPr>
        <w:t>2</w:t>
      </w:r>
      <w:r w:rsidR="00C63A7C" w:rsidRPr="00D73EC8">
        <w:rPr>
          <w:rFonts w:asciiTheme="majorHAnsi" w:hAnsiTheme="majorHAnsi" w:cstheme="majorHAnsi"/>
          <w:sz w:val="24"/>
          <w:szCs w:val="24"/>
        </w:rPr>
        <w:t>ª</w:t>
      </w:r>
      <w:r w:rsidR="00C63A7C" w:rsidRPr="00C63A7C">
        <w:rPr>
          <w:rFonts w:asciiTheme="majorHAnsi" w:hAnsiTheme="majorHAnsi" w:cstheme="majorHAnsi"/>
          <w:sz w:val="24"/>
          <w:szCs w:val="24"/>
        </w:rPr>
        <w:t xml:space="preserve"> </w:t>
      </w:r>
      <w:r w:rsidRPr="00C63A7C">
        <w:rPr>
          <w:rFonts w:asciiTheme="majorHAnsi" w:hAnsiTheme="majorHAnsi" w:cstheme="majorHAnsi"/>
          <w:sz w:val="24"/>
          <w:szCs w:val="24"/>
        </w:rPr>
        <w:t>AG</w:t>
      </w:r>
      <w:r w:rsidR="00C63A7C" w:rsidRPr="00C63A7C">
        <w:rPr>
          <w:rFonts w:asciiTheme="majorHAnsi" w:hAnsiTheme="majorHAnsi" w:cstheme="majorHAnsi"/>
          <w:sz w:val="24"/>
          <w:szCs w:val="24"/>
        </w:rPr>
        <w:t>T</w:t>
      </w:r>
      <w:r w:rsidRPr="00C63A7C">
        <w:rPr>
          <w:rFonts w:asciiTheme="majorHAnsi" w:hAnsiTheme="majorHAnsi" w:cstheme="majorHAnsi"/>
          <w:sz w:val="24"/>
          <w:szCs w:val="24"/>
        </w:rPr>
        <w:t xml:space="preserve">: </w:t>
      </w:r>
    </w:p>
    <w:p w14:paraId="11D18EEA" w14:textId="77777777" w:rsidR="00ED7CF7" w:rsidRPr="00C63A7C" w:rsidRDefault="008652C1" w:rsidP="00E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r w:rsidRPr="00C63A7C">
        <w:rPr>
          <w:rFonts w:asciiTheme="majorHAnsi" w:hAnsiTheme="majorHAnsi" w:cstheme="majorHAnsi"/>
          <w:sz w:val="24"/>
          <w:szCs w:val="24"/>
        </w:rPr>
        <w:t>(i) todos os campos abaixo deverão estar devidamente preenchidos;</w:t>
      </w:r>
    </w:p>
    <w:p w14:paraId="2F645A1C" w14:textId="2B094D04" w:rsidR="00ED7CF7" w:rsidRPr="00C63A7C" w:rsidRDefault="008652C1" w:rsidP="00E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r w:rsidRPr="00C63A7C">
        <w:rPr>
          <w:rFonts w:asciiTheme="majorHAnsi" w:hAnsiTheme="majorHAnsi" w:cstheme="majorHAnsi"/>
          <w:sz w:val="24"/>
          <w:szCs w:val="24"/>
        </w:rPr>
        <w:t>(</w:t>
      </w:r>
      <w:proofErr w:type="spellStart"/>
      <w:r w:rsidRPr="00C63A7C">
        <w:rPr>
          <w:rFonts w:asciiTheme="majorHAnsi" w:hAnsiTheme="majorHAnsi" w:cstheme="majorHAnsi"/>
          <w:sz w:val="24"/>
          <w:szCs w:val="24"/>
        </w:rPr>
        <w:t>ii</w:t>
      </w:r>
      <w:proofErr w:type="spellEnd"/>
      <w:r w:rsidRPr="00C63A7C">
        <w:rPr>
          <w:rFonts w:asciiTheme="majorHAnsi" w:hAnsiTheme="majorHAnsi" w:cstheme="majorHAnsi"/>
          <w:sz w:val="24"/>
          <w:szCs w:val="24"/>
        </w:rPr>
        <w:t>) todas as suas páginas deverão ser rubricadas;</w:t>
      </w:r>
      <w:r w:rsidR="00322D11">
        <w:rPr>
          <w:rFonts w:asciiTheme="majorHAnsi" w:hAnsiTheme="majorHAnsi" w:cstheme="majorHAnsi"/>
          <w:sz w:val="24"/>
          <w:szCs w:val="24"/>
        </w:rPr>
        <w:t xml:space="preserve"> e</w:t>
      </w:r>
    </w:p>
    <w:p w14:paraId="37E1B95E" w14:textId="64E5AA58" w:rsidR="00ED7CF7" w:rsidRPr="00C63A7C" w:rsidRDefault="008652C1" w:rsidP="00E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r w:rsidRPr="00C63A7C">
        <w:rPr>
          <w:rFonts w:asciiTheme="majorHAnsi" w:hAnsiTheme="majorHAnsi" w:cstheme="majorHAnsi"/>
          <w:sz w:val="24"/>
          <w:szCs w:val="24"/>
        </w:rPr>
        <w:t>(</w:t>
      </w:r>
      <w:proofErr w:type="spellStart"/>
      <w:r w:rsidRPr="00C63A7C">
        <w:rPr>
          <w:rFonts w:asciiTheme="majorHAnsi" w:hAnsiTheme="majorHAnsi" w:cstheme="majorHAnsi"/>
          <w:sz w:val="24"/>
          <w:szCs w:val="24"/>
        </w:rPr>
        <w:t>iii</w:t>
      </w:r>
      <w:proofErr w:type="spellEnd"/>
      <w:r w:rsidRPr="00C63A7C">
        <w:rPr>
          <w:rFonts w:asciiTheme="majorHAnsi" w:hAnsiTheme="majorHAnsi" w:cstheme="majorHAnsi"/>
          <w:sz w:val="24"/>
          <w:szCs w:val="24"/>
        </w:rPr>
        <w:t>) o</w:t>
      </w:r>
      <w:r w:rsidR="00C63A7C" w:rsidRPr="00C63A7C">
        <w:rPr>
          <w:rFonts w:asciiTheme="majorHAnsi" w:hAnsiTheme="majorHAnsi" w:cstheme="majorHAnsi"/>
          <w:sz w:val="24"/>
          <w:szCs w:val="24"/>
        </w:rPr>
        <w:t xml:space="preserve"> Investidor </w:t>
      </w:r>
      <w:r w:rsidRPr="00C63A7C">
        <w:rPr>
          <w:rFonts w:asciiTheme="majorHAnsi" w:hAnsiTheme="majorHAnsi" w:cstheme="majorHAnsi"/>
          <w:sz w:val="24"/>
          <w:szCs w:val="24"/>
        </w:rPr>
        <w:t>ou seu(s) representante(s) legal(</w:t>
      </w:r>
      <w:proofErr w:type="spellStart"/>
      <w:r w:rsidRPr="00C63A7C">
        <w:rPr>
          <w:rFonts w:asciiTheme="majorHAnsi" w:hAnsiTheme="majorHAnsi" w:cstheme="majorHAnsi"/>
          <w:sz w:val="24"/>
          <w:szCs w:val="24"/>
        </w:rPr>
        <w:t>is</w:t>
      </w:r>
      <w:proofErr w:type="spellEnd"/>
      <w:r w:rsidRPr="00C63A7C">
        <w:rPr>
          <w:rFonts w:asciiTheme="majorHAnsi" w:hAnsiTheme="majorHAnsi" w:cstheme="majorHAnsi"/>
          <w:sz w:val="24"/>
          <w:szCs w:val="24"/>
        </w:rPr>
        <w:t xml:space="preserve">), conforme o caso e nos termos da legislação vigente, deverá assinar a Instrução de Voto. </w:t>
      </w:r>
    </w:p>
    <w:p w14:paraId="699112C7" w14:textId="77777777" w:rsidR="00ED7CF7" w:rsidRPr="00C63A7C" w:rsidRDefault="00ED7CF7" w:rsidP="00E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</w:p>
    <w:p w14:paraId="7D8A4F01" w14:textId="77777777" w:rsidR="00ED7CF7" w:rsidRPr="00C63A7C" w:rsidRDefault="008652C1" w:rsidP="00E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r w:rsidRPr="00C63A7C">
        <w:rPr>
          <w:rFonts w:asciiTheme="majorHAnsi" w:hAnsiTheme="majorHAnsi" w:cstheme="majorHAnsi"/>
          <w:sz w:val="24"/>
          <w:szCs w:val="24"/>
        </w:rPr>
        <w:t xml:space="preserve">No caso de assinatura pelo representante legal, a presente Instrução de Voto deve estar acompanhada dos documentos de representação. </w:t>
      </w:r>
    </w:p>
    <w:p w14:paraId="3E05DD16" w14:textId="77777777" w:rsidR="008652C1" w:rsidRPr="00C63A7C" w:rsidRDefault="008652C1" w:rsidP="00E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r w:rsidRPr="00C63A7C">
        <w:rPr>
          <w:rFonts w:asciiTheme="majorHAnsi" w:hAnsiTheme="majorHAnsi" w:cstheme="majorHAnsi"/>
          <w:sz w:val="24"/>
          <w:szCs w:val="24"/>
        </w:rPr>
        <w:t xml:space="preserve">Não será exigido o reconhecimento das firmas, tampouco a sua consularização, conforme aplicável. </w:t>
      </w:r>
    </w:p>
    <w:p w14:paraId="01FF7B6C" w14:textId="77777777" w:rsidR="008652C1" w:rsidRPr="00C63A7C" w:rsidRDefault="008652C1" w:rsidP="00ED7CF7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412E9D53" w14:textId="77777777" w:rsidR="008652C1" w:rsidRPr="00C63A7C" w:rsidRDefault="008652C1" w:rsidP="00E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r w:rsidRPr="00C63A7C">
        <w:rPr>
          <w:rFonts w:asciiTheme="majorHAnsi" w:hAnsiTheme="majorHAnsi" w:cstheme="majorHAnsi"/>
          <w:sz w:val="24"/>
          <w:szCs w:val="24"/>
        </w:rPr>
        <w:lastRenderedPageBreak/>
        <w:t>ORIENTAÇÕES DE ENTREGA E ENVIO DA INSTRUÇÃO DE VOTO DIRETAMENTE AO AGENTE FIDUCIÁRIO</w:t>
      </w:r>
    </w:p>
    <w:p w14:paraId="345650BF" w14:textId="77777777" w:rsidR="008652C1" w:rsidRPr="00C63A7C" w:rsidRDefault="008652C1" w:rsidP="00E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</w:p>
    <w:p w14:paraId="6E6486D3" w14:textId="234559CB" w:rsidR="008652C1" w:rsidRPr="00C63A7C" w:rsidRDefault="008652C1" w:rsidP="00E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r w:rsidRPr="00C63A7C">
        <w:rPr>
          <w:rFonts w:asciiTheme="majorHAnsi" w:hAnsiTheme="majorHAnsi" w:cstheme="majorHAnsi"/>
          <w:sz w:val="24"/>
          <w:szCs w:val="24"/>
        </w:rPr>
        <w:t xml:space="preserve">O </w:t>
      </w:r>
      <w:r w:rsidR="00C63A7C" w:rsidRPr="00C63A7C">
        <w:rPr>
          <w:rFonts w:asciiTheme="majorHAnsi" w:hAnsiTheme="majorHAnsi" w:cstheme="majorHAnsi"/>
          <w:sz w:val="24"/>
          <w:szCs w:val="24"/>
        </w:rPr>
        <w:t>Investidor</w:t>
      </w:r>
      <w:r w:rsidRPr="00C63A7C">
        <w:rPr>
          <w:rFonts w:asciiTheme="majorHAnsi" w:hAnsiTheme="majorHAnsi" w:cstheme="majorHAnsi"/>
          <w:sz w:val="24"/>
          <w:szCs w:val="24"/>
        </w:rPr>
        <w:t xml:space="preserve"> que optar por exercer o seu direito de voto a distância deverá enviar os seguintes documentos diretamente para o endereço eletrônico do Agente Fiduciário </w:t>
      </w:r>
      <w:r w:rsidR="00DC601D">
        <w:rPr>
          <w:rFonts w:asciiTheme="majorHAnsi" w:hAnsiTheme="majorHAnsi" w:cstheme="majorHAnsi"/>
          <w:sz w:val="24"/>
          <w:szCs w:val="24"/>
        </w:rPr>
        <w:t xml:space="preserve">e da </w:t>
      </w:r>
      <w:proofErr w:type="spellStart"/>
      <w:r w:rsidR="00DC601D">
        <w:rPr>
          <w:rFonts w:asciiTheme="majorHAnsi" w:hAnsiTheme="majorHAnsi" w:cstheme="majorHAnsi"/>
          <w:sz w:val="24"/>
          <w:szCs w:val="24"/>
        </w:rPr>
        <w:t>Securitizadora</w:t>
      </w:r>
      <w:proofErr w:type="spellEnd"/>
      <w:r w:rsidR="00DC601D">
        <w:rPr>
          <w:rFonts w:asciiTheme="majorHAnsi" w:hAnsiTheme="majorHAnsi" w:cstheme="majorHAnsi"/>
          <w:sz w:val="24"/>
          <w:szCs w:val="24"/>
        </w:rPr>
        <w:t xml:space="preserve"> </w:t>
      </w:r>
      <w:r w:rsidRPr="00C63A7C">
        <w:rPr>
          <w:rFonts w:asciiTheme="majorHAnsi" w:hAnsiTheme="majorHAnsi" w:cstheme="majorHAnsi"/>
          <w:sz w:val="24"/>
          <w:szCs w:val="24"/>
        </w:rPr>
        <w:t xml:space="preserve">abaixo indicado, com a antecedência mínima de 48 (quarenta e oito) horas da realização </w:t>
      </w:r>
      <w:r w:rsidRPr="00D73EC8">
        <w:rPr>
          <w:rFonts w:asciiTheme="majorHAnsi" w:hAnsiTheme="majorHAnsi" w:cstheme="majorHAnsi"/>
          <w:sz w:val="24"/>
          <w:szCs w:val="24"/>
        </w:rPr>
        <w:t xml:space="preserve">da </w:t>
      </w:r>
      <w:r w:rsidR="00D73EC8" w:rsidRPr="00D73EC8">
        <w:rPr>
          <w:rFonts w:asciiTheme="majorHAnsi" w:hAnsiTheme="majorHAnsi" w:cstheme="majorHAnsi"/>
          <w:sz w:val="24"/>
          <w:szCs w:val="24"/>
        </w:rPr>
        <w:t>2</w:t>
      </w:r>
      <w:r w:rsidR="00C63A7C" w:rsidRPr="00D73EC8">
        <w:rPr>
          <w:rFonts w:asciiTheme="majorHAnsi" w:hAnsiTheme="majorHAnsi" w:cstheme="majorHAnsi"/>
          <w:sz w:val="24"/>
          <w:szCs w:val="24"/>
        </w:rPr>
        <w:t>ª</w:t>
      </w:r>
      <w:r w:rsidR="00C63A7C" w:rsidRPr="00C63A7C">
        <w:rPr>
          <w:rFonts w:asciiTheme="majorHAnsi" w:hAnsiTheme="majorHAnsi" w:cstheme="majorHAnsi"/>
          <w:sz w:val="24"/>
          <w:szCs w:val="24"/>
        </w:rPr>
        <w:t xml:space="preserve"> </w:t>
      </w:r>
      <w:r w:rsidRPr="00C63A7C">
        <w:rPr>
          <w:rFonts w:asciiTheme="majorHAnsi" w:hAnsiTheme="majorHAnsi" w:cstheme="majorHAnsi"/>
          <w:sz w:val="24"/>
          <w:szCs w:val="24"/>
        </w:rPr>
        <w:t>AG</w:t>
      </w:r>
      <w:r w:rsidR="00C63A7C" w:rsidRPr="00C63A7C">
        <w:rPr>
          <w:rFonts w:asciiTheme="majorHAnsi" w:hAnsiTheme="majorHAnsi" w:cstheme="majorHAnsi"/>
          <w:sz w:val="24"/>
          <w:szCs w:val="24"/>
        </w:rPr>
        <w:t>T</w:t>
      </w:r>
      <w:r w:rsidRPr="00C63A7C">
        <w:rPr>
          <w:rFonts w:asciiTheme="majorHAnsi" w:hAnsiTheme="majorHAnsi" w:cstheme="majorHAnsi"/>
          <w:sz w:val="24"/>
          <w:szCs w:val="24"/>
        </w:rPr>
        <w:t xml:space="preserve">:  </w:t>
      </w:r>
    </w:p>
    <w:p w14:paraId="21954BE2" w14:textId="77777777" w:rsidR="00ED7CF7" w:rsidRPr="00C63A7C" w:rsidRDefault="008652C1" w:rsidP="00E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r w:rsidRPr="00C63A7C">
        <w:rPr>
          <w:rFonts w:asciiTheme="majorHAnsi" w:hAnsiTheme="majorHAnsi" w:cstheme="majorHAnsi"/>
          <w:sz w:val="24"/>
          <w:szCs w:val="24"/>
        </w:rPr>
        <w:t>i. via eletrônica desta Instrução de Voto devidamente preenchida, rubricada e assinada;</w:t>
      </w:r>
    </w:p>
    <w:p w14:paraId="778CE10F" w14:textId="77777777" w:rsidR="008652C1" w:rsidRPr="00C63A7C" w:rsidRDefault="008652C1" w:rsidP="00E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C63A7C">
        <w:rPr>
          <w:rFonts w:asciiTheme="majorHAnsi" w:hAnsiTheme="majorHAnsi" w:cstheme="majorHAnsi"/>
          <w:sz w:val="24"/>
          <w:szCs w:val="24"/>
        </w:rPr>
        <w:t>ii</w:t>
      </w:r>
      <w:proofErr w:type="spellEnd"/>
      <w:r w:rsidRPr="00C63A7C">
        <w:rPr>
          <w:rFonts w:asciiTheme="majorHAnsi" w:hAnsiTheme="majorHAnsi" w:cstheme="majorHAnsi"/>
          <w:sz w:val="24"/>
          <w:szCs w:val="24"/>
        </w:rPr>
        <w:t xml:space="preserve">. na hipótese de representação por procuração, via original do instrumento de devidamente formalizado e assinado pelo Debenturista outorgante; e  </w:t>
      </w:r>
    </w:p>
    <w:p w14:paraId="72A2F2FC" w14:textId="77777777" w:rsidR="008652C1" w:rsidRPr="00C63A7C" w:rsidRDefault="008652C1" w:rsidP="00E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C63A7C">
        <w:rPr>
          <w:rFonts w:asciiTheme="majorHAnsi" w:hAnsiTheme="majorHAnsi" w:cstheme="majorHAnsi"/>
          <w:sz w:val="24"/>
          <w:szCs w:val="24"/>
        </w:rPr>
        <w:t>iii</w:t>
      </w:r>
      <w:proofErr w:type="spellEnd"/>
      <w:r w:rsidRPr="00C63A7C">
        <w:rPr>
          <w:rFonts w:asciiTheme="majorHAnsi" w:hAnsiTheme="majorHAnsi" w:cstheme="majorHAnsi"/>
          <w:sz w:val="24"/>
          <w:szCs w:val="24"/>
        </w:rPr>
        <w:t xml:space="preserve">. cópia autenticada dos seguintes documentos:  </w:t>
      </w:r>
    </w:p>
    <w:p w14:paraId="7050952C" w14:textId="77777777" w:rsidR="008652C1" w:rsidRPr="00C63A7C" w:rsidRDefault="008652C1" w:rsidP="00E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r w:rsidRPr="00C63A7C">
        <w:rPr>
          <w:rFonts w:asciiTheme="majorHAnsi" w:hAnsiTheme="majorHAnsi" w:cstheme="majorHAnsi"/>
          <w:sz w:val="24"/>
          <w:szCs w:val="24"/>
        </w:rPr>
        <w:t xml:space="preserve">(a) Para pessoas físicas: documento de identidade válido com foto do Debenturista ou de seu representante legal, conforme o caso.  </w:t>
      </w:r>
    </w:p>
    <w:p w14:paraId="5E779AEA" w14:textId="77777777" w:rsidR="008652C1" w:rsidRPr="00C63A7C" w:rsidRDefault="008652C1" w:rsidP="00E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r w:rsidRPr="00C63A7C">
        <w:rPr>
          <w:rFonts w:asciiTheme="majorHAnsi" w:hAnsiTheme="majorHAnsi" w:cstheme="majorHAnsi"/>
          <w:sz w:val="24"/>
          <w:szCs w:val="24"/>
        </w:rPr>
        <w:t xml:space="preserve">(b) Para pessoas jurídicas: último estatuto social ou contrato social consolidado; documentos societários que comprovem a representação legal do Debenturista; e documento de identidade válido com foto do representante legal. </w:t>
      </w:r>
    </w:p>
    <w:p w14:paraId="2D7EEC6F" w14:textId="77777777" w:rsidR="008652C1" w:rsidRPr="00C63A7C" w:rsidRDefault="008652C1" w:rsidP="00E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r w:rsidRPr="00C63A7C">
        <w:rPr>
          <w:rFonts w:asciiTheme="majorHAnsi" w:hAnsiTheme="majorHAnsi" w:cstheme="majorHAnsi"/>
          <w:sz w:val="24"/>
          <w:szCs w:val="24"/>
        </w:rPr>
        <w:t>(c) Para fundos de investimento: último regulamento consolidado do fundo; estatuto ou contrato social do seu administrador ou gestor, conforme o caso, observada a política de voto do fundo e documento societários que comprovem os poderes de representação; e documento de identidade válido com foto do representante legal.</w:t>
      </w:r>
    </w:p>
    <w:p w14:paraId="7941279A" w14:textId="77777777" w:rsidR="008652C1" w:rsidRPr="00C63A7C" w:rsidRDefault="008652C1" w:rsidP="00E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</w:p>
    <w:p w14:paraId="53993183" w14:textId="10BFB545" w:rsidR="008652C1" w:rsidRPr="00C63A7C" w:rsidRDefault="008652C1" w:rsidP="00E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r w:rsidRPr="00C63A7C">
        <w:rPr>
          <w:rFonts w:asciiTheme="majorHAnsi" w:hAnsiTheme="majorHAnsi" w:cstheme="majorHAnsi"/>
          <w:sz w:val="24"/>
          <w:szCs w:val="24"/>
        </w:rPr>
        <w:t>Diante do cenário atual causado pela doença contagiosa COVID-19, caracterizada pela Organização Mundial da Saúde como pandemia, o Agente Fiduciário informa que a participaç</w:t>
      </w:r>
      <w:r w:rsidRPr="00D73EC8">
        <w:rPr>
          <w:rFonts w:asciiTheme="majorHAnsi" w:hAnsiTheme="majorHAnsi" w:cstheme="majorHAnsi"/>
          <w:sz w:val="24"/>
          <w:szCs w:val="24"/>
        </w:rPr>
        <w:t xml:space="preserve">ão na </w:t>
      </w:r>
      <w:r w:rsidR="00D73EC8" w:rsidRPr="00D73EC8">
        <w:rPr>
          <w:rFonts w:asciiTheme="majorHAnsi" w:hAnsiTheme="majorHAnsi" w:cstheme="majorHAnsi"/>
          <w:sz w:val="24"/>
          <w:szCs w:val="24"/>
        </w:rPr>
        <w:t>2</w:t>
      </w:r>
      <w:r w:rsidR="00C63A7C" w:rsidRPr="00D73EC8">
        <w:rPr>
          <w:rFonts w:asciiTheme="majorHAnsi" w:hAnsiTheme="majorHAnsi" w:cstheme="majorHAnsi"/>
          <w:sz w:val="24"/>
          <w:szCs w:val="24"/>
        </w:rPr>
        <w:t>ª</w:t>
      </w:r>
      <w:r w:rsidR="00C63A7C" w:rsidRPr="00C63A7C">
        <w:rPr>
          <w:rFonts w:asciiTheme="majorHAnsi" w:hAnsiTheme="majorHAnsi" w:cstheme="majorHAnsi"/>
          <w:sz w:val="24"/>
          <w:szCs w:val="24"/>
        </w:rPr>
        <w:t xml:space="preserve"> </w:t>
      </w:r>
      <w:r w:rsidRPr="00C63A7C">
        <w:rPr>
          <w:rFonts w:asciiTheme="majorHAnsi" w:hAnsiTheme="majorHAnsi" w:cstheme="majorHAnsi"/>
          <w:sz w:val="24"/>
          <w:szCs w:val="24"/>
        </w:rPr>
        <w:t>AG</w:t>
      </w:r>
      <w:r w:rsidR="00C63A7C" w:rsidRPr="00C63A7C">
        <w:rPr>
          <w:rFonts w:asciiTheme="majorHAnsi" w:hAnsiTheme="majorHAnsi" w:cstheme="majorHAnsi"/>
          <w:sz w:val="24"/>
          <w:szCs w:val="24"/>
        </w:rPr>
        <w:t>T</w:t>
      </w:r>
      <w:r w:rsidRPr="00C63A7C">
        <w:rPr>
          <w:rFonts w:asciiTheme="majorHAnsi" w:hAnsiTheme="majorHAnsi" w:cstheme="majorHAnsi"/>
          <w:sz w:val="24"/>
          <w:szCs w:val="24"/>
        </w:rPr>
        <w:t xml:space="preserve"> será por Instrução de Voto para fins de participação na </w:t>
      </w:r>
      <w:r w:rsidR="00D73EC8" w:rsidRPr="00D73EC8">
        <w:rPr>
          <w:rFonts w:asciiTheme="majorHAnsi" w:hAnsiTheme="majorHAnsi" w:cstheme="majorHAnsi"/>
          <w:sz w:val="24"/>
          <w:szCs w:val="24"/>
        </w:rPr>
        <w:t>2</w:t>
      </w:r>
      <w:r w:rsidR="00C63A7C" w:rsidRPr="00D73EC8">
        <w:rPr>
          <w:rFonts w:asciiTheme="majorHAnsi" w:hAnsiTheme="majorHAnsi" w:cstheme="majorHAnsi"/>
          <w:sz w:val="24"/>
          <w:szCs w:val="24"/>
        </w:rPr>
        <w:t>ª</w:t>
      </w:r>
      <w:r w:rsidR="00C63A7C" w:rsidRPr="00C63A7C">
        <w:rPr>
          <w:rFonts w:asciiTheme="majorHAnsi" w:hAnsiTheme="majorHAnsi" w:cstheme="majorHAnsi"/>
          <w:sz w:val="24"/>
          <w:szCs w:val="24"/>
        </w:rPr>
        <w:t xml:space="preserve"> </w:t>
      </w:r>
      <w:r w:rsidRPr="00C63A7C">
        <w:rPr>
          <w:rFonts w:asciiTheme="majorHAnsi" w:hAnsiTheme="majorHAnsi" w:cstheme="majorHAnsi"/>
          <w:sz w:val="24"/>
          <w:szCs w:val="24"/>
        </w:rPr>
        <w:t>AG</w:t>
      </w:r>
      <w:r w:rsidR="00C63A7C" w:rsidRPr="00C63A7C">
        <w:rPr>
          <w:rFonts w:asciiTheme="majorHAnsi" w:hAnsiTheme="majorHAnsi" w:cstheme="majorHAnsi"/>
          <w:sz w:val="24"/>
          <w:szCs w:val="24"/>
        </w:rPr>
        <w:t>T</w:t>
      </w:r>
      <w:r w:rsidRPr="00C63A7C">
        <w:rPr>
          <w:rFonts w:asciiTheme="majorHAnsi" w:hAnsiTheme="majorHAnsi" w:cstheme="majorHAnsi"/>
          <w:sz w:val="24"/>
          <w:szCs w:val="24"/>
        </w:rPr>
        <w:t xml:space="preserve"> ou participação por plataforma digital.</w:t>
      </w:r>
    </w:p>
    <w:p w14:paraId="370D3E17" w14:textId="77777777" w:rsidR="008652C1" w:rsidRPr="00C63A7C" w:rsidRDefault="008652C1" w:rsidP="00ED7CF7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1213C77C" w14:textId="77777777" w:rsidR="008652C1" w:rsidRPr="00C63A7C" w:rsidRDefault="008652C1" w:rsidP="00E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r w:rsidRPr="00C63A7C">
        <w:rPr>
          <w:rFonts w:asciiTheme="majorHAnsi" w:hAnsiTheme="majorHAnsi" w:cstheme="majorHAnsi"/>
          <w:sz w:val="24"/>
          <w:szCs w:val="24"/>
        </w:rPr>
        <w:t xml:space="preserve">ENDEREÇO ELETRÔNICO PARA ENVIO DA INSTRUÇÃO DE VOTO </w:t>
      </w:r>
    </w:p>
    <w:p w14:paraId="1BD88C55" w14:textId="74C0739F" w:rsidR="008652C1" w:rsidRDefault="008652C1" w:rsidP="00E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r w:rsidRPr="00C63A7C">
        <w:rPr>
          <w:rFonts w:asciiTheme="majorHAnsi" w:hAnsiTheme="majorHAnsi" w:cstheme="majorHAnsi"/>
          <w:sz w:val="24"/>
          <w:szCs w:val="24"/>
        </w:rPr>
        <w:t xml:space="preserve">O </w:t>
      </w:r>
      <w:r w:rsidR="00C63A7C" w:rsidRPr="00C63A7C">
        <w:rPr>
          <w:rFonts w:asciiTheme="majorHAnsi" w:hAnsiTheme="majorHAnsi" w:cstheme="majorHAnsi"/>
          <w:sz w:val="24"/>
          <w:szCs w:val="24"/>
        </w:rPr>
        <w:t>Investidor</w:t>
      </w:r>
      <w:r w:rsidRPr="00C63A7C">
        <w:rPr>
          <w:rFonts w:asciiTheme="majorHAnsi" w:hAnsiTheme="majorHAnsi" w:cstheme="majorHAnsi"/>
          <w:sz w:val="24"/>
          <w:szCs w:val="24"/>
        </w:rPr>
        <w:t xml:space="preserve"> deverá direcionar sua Instrução de Voto para o</w:t>
      </w:r>
      <w:r w:rsidR="00DC601D">
        <w:rPr>
          <w:rFonts w:asciiTheme="majorHAnsi" w:hAnsiTheme="majorHAnsi" w:cstheme="majorHAnsi"/>
          <w:sz w:val="24"/>
          <w:szCs w:val="24"/>
        </w:rPr>
        <w:t>s</w:t>
      </w:r>
      <w:r w:rsidRPr="00C63A7C">
        <w:rPr>
          <w:rFonts w:asciiTheme="majorHAnsi" w:hAnsiTheme="majorHAnsi" w:cstheme="majorHAnsi"/>
          <w:sz w:val="24"/>
          <w:szCs w:val="24"/>
        </w:rPr>
        <w:t xml:space="preserve"> seguinte</w:t>
      </w:r>
      <w:r w:rsidR="00DC601D">
        <w:rPr>
          <w:rFonts w:asciiTheme="majorHAnsi" w:hAnsiTheme="majorHAnsi" w:cstheme="majorHAnsi"/>
          <w:sz w:val="24"/>
          <w:szCs w:val="24"/>
        </w:rPr>
        <w:t>s</w:t>
      </w:r>
      <w:r w:rsidRPr="00C63A7C">
        <w:rPr>
          <w:rFonts w:asciiTheme="majorHAnsi" w:hAnsiTheme="majorHAnsi" w:cstheme="majorHAnsi"/>
          <w:sz w:val="24"/>
          <w:szCs w:val="24"/>
        </w:rPr>
        <w:t xml:space="preserve"> endereço</w:t>
      </w:r>
      <w:r w:rsidR="00DC601D">
        <w:rPr>
          <w:rFonts w:asciiTheme="majorHAnsi" w:hAnsiTheme="majorHAnsi" w:cstheme="majorHAnsi"/>
          <w:sz w:val="24"/>
          <w:szCs w:val="24"/>
        </w:rPr>
        <w:t>s:</w:t>
      </w:r>
    </w:p>
    <w:p w14:paraId="63FC0C5A" w14:textId="15B1A6B1" w:rsidR="00DC601D" w:rsidRDefault="00DC601D" w:rsidP="00E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r w:rsidRPr="00DC601D">
        <w:rPr>
          <w:rFonts w:asciiTheme="majorHAnsi" w:hAnsiTheme="majorHAnsi" w:cstheme="majorHAnsi"/>
          <w:sz w:val="24"/>
          <w:szCs w:val="24"/>
        </w:rPr>
        <w:t>Agente Fiduciário</w:t>
      </w:r>
      <w:r>
        <w:rPr>
          <w:rFonts w:asciiTheme="majorHAnsi" w:hAnsiTheme="majorHAnsi" w:cstheme="majorHAnsi"/>
          <w:sz w:val="24"/>
          <w:szCs w:val="24"/>
        </w:rPr>
        <w:t>:</w:t>
      </w:r>
      <w:r w:rsidRPr="00DC601D">
        <w:rPr>
          <w:rFonts w:asciiTheme="majorHAnsi" w:hAnsiTheme="majorHAnsi" w:cstheme="majorHAnsi"/>
          <w:sz w:val="24"/>
          <w:szCs w:val="24"/>
        </w:rPr>
        <w:t xml:space="preserve"> </w:t>
      </w:r>
      <w:hyperlink r:id="rId7" w:history="1">
        <w:r w:rsidRPr="00793980">
          <w:rPr>
            <w:rStyle w:val="Hyperlink"/>
            <w:rFonts w:asciiTheme="majorHAnsi" w:hAnsiTheme="majorHAnsi" w:cstheme="majorHAnsi"/>
            <w:sz w:val="24"/>
            <w:szCs w:val="24"/>
          </w:rPr>
          <w:t>agentefiduciario@framcapital.com</w:t>
        </w:r>
      </w:hyperlink>
    </w:p>
    <w:p w14:paraId="27039426" w14:textId="6F93A978" w:rsidR="00DC601D" w:rsidRPr="00DC601D" w:rsidRDefault="00DC601D" w:rsidP="00DC60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414773">
        <w:rPr>
          <w:rFonts w:asciiTheme="majorHAnsi" w:hAnsiTheme="majorHAnsi" w:cstheme="majorHAnsi"/>
          <w:sz w:val="24"/>
          <w:szCs w:val="24"/>
          <w:highlight w:val="yellow"/>
        </w:rPr>
        <w:t>Securitizadora</w:t>
      </w:r>
      <w:proofErr w:type="spellEnd"/>
      <w:r w:rsidRPr="00414773">
        <w:rPr>
          <w:rFonts w:asciiTheme="majorHAnsi" w:hAnsiTheme="majorHAnsi" w:cstheme="majorHAnsi"/>
          <w:sz w:val="24"/>
          <w:szCs w:val="24"/>
          <w:highlight w:val="yellow"/>
        </w:rPr>
        <w:t>:</w:t>
      </w:r>
      <w:r w:rsidR="00D73EC8">
        <w:rPr>
          <w:rFonts w:asciiTheme="majorHAnsi" w:hAnsiTheme="majorHAnsi" w:cstheme="majorHAnsi"/>
          <w:sz w:val="24"/>
          <w:szCs w:val="24"/>
        </w:rPr>
        <w:t xml:space="preserve"> </w:t>
      </w:r>
      <w:hyperlink r:id="rId8" w:history="1">
        <w:r w:rsidR="00D73EC8" w:rsidRPr="0024010D">
          <w:rPr>
            <w:rStyle w:val="Hyperlink"/>
            <w:rFonts w:asciiTheme="majorHAnsi" w:hAnsiTheme="majorHAnsi" w:cstheme="majorHAnsi"/>
            <w:sz w:val="24"/>
            <w:szCs w:val="24"/>
          </w:rPr>
          <w:t>psalomao@fator.com</w:t>
        </w:r>
      </w:hyperlink>
      <w:r w:rsidR="00D73EC8">
        <w:rPr>
          <w:rFonts w:asciiTheme="majorHAnsi" w:hAnsiTheme="majorHAnsi" w:cstheme="majorHAnsi"/>
          <w:sz w:val="24"/>
          <w:szCs w:val="24"/>
        </w:rPr>
        <w:t xml:space="preserve"> e/ou </w:t>
      </w:r>
      <w:hyperlink r:id="rId9" w:history="1">
        <w:r w:rsidR="00D73EC8" w:rsidRPr="0024010D">
          <w:rPr>
            <w:rStyle w:val="Hyperlink"/>
            <w:rFonts w:asciiTheme="majorHAnsi" w:hAnsiTheme="majorHAnsi" w:cstheme="majorHAnsi"/>
            <w:sz w:val="24"/>
            <w:szCs w:val="24"/>
          </w:rPr>
          <w:t>jfreitas@fator.com</w:t>
        </w:r>
      </w:hyperlink>
      <w:r w:rsidR="00D73EC8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5B54A107" w14:textId="4F572E00" w:rsidR="00DC601D" w:rsidRDefault="00DC601D" w:rsidP="00E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</w:p>
    <w:p w14:paraId="03243EDE" w14:textId="77777777" w:rsidR="00DC601D" w:rsidRDefault="00DC601D" w:rsidP="00E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</w:p>
    <w:p w14:paraId="47CD681E" w14:textId="77777777" w:rsidR="00DC601D" w:rsidRPr="00C63A7C" w:rsidRDefault="00DC601D" w:rsidP="00E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</w:p>
    <w:p w14:paraId="5D8C59C4" w14:textId="77777777" w:rsidR="008652C1" w:rsidRPr="00C63A7C" w:rsidRDefault="008652C1" w:rsidP="00ED7CF7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6C5C9994" w14:textId="77777777" w:rsidR="008652C1" w:rsidRPr="00C63A7C" w:rsidRDefault="008652C1" w:rsidP="00E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r w:rsidRPr="00C63A7C">
        <w:rPr>
          <w:rFonts w:asciiTheme="majorHAnsi" w:hAnsiTheme="majorHAnsi" w:cstheme="majorHAnsi"/>
          <w:sz w:val="24"/>
          <w:szCs w:val="24"/>
        </w:rPr>
        <w:lastRenderedPageBreak/>
        <w:t>DELIBERAÇÃO / QUESTÃO RELACIONADA À AGD</w:t>
      </w:r>
    </w:p>
    <w:p w14:paraId="377CB9C1" w14:textId="77777777" w:rsidR="008652C1" w:rsidRPr="00C63A7C" w:rsidRDefault="008652C1" w:rsidP="00ED7CF7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46EEE5AC" w14:textId="77777777" w:rsidR="008652C1" w:rsidRPr="00C63A7C" w:rsidRDefault="008652C1" w:rsidP="00E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r w:rsidRPr="00700B7D">
        <w:rPr>
          <w:rFonts w:asciiTheme="majorHAnsi" w:hAnsiTheme="majorHAnsi" w:cstheme="majorHAnsi"/>
          <w:sz w:val="24"/>
          <w:szCs w:val="24"/>
        </w:rPr>
        <w:t>DELIBERAÇÃO</w:t>
      </w:r>
      <w:r w:rsidRPr="00C63A7C">
        <w:rPr>
          <w:rFonts w:asciiTheme="majorHAnsi" w:hAnsiTheme="majorHAnsi" w:cstheme="majorHAnsi"/>
          <w:sz w:val="24"/>
          <w:szCs w:val="24"/>
        </w:rPr>
        <w:t xml:space="preserve">  </w:t>
      </w:r>
    </w:p>
    <w:p w14:paraId="55EDD90A" w14:textId="77777777" w:rsidR="00ED7CF7" w:rsidRPr="00C63A7C" w:rsidRDefault="008652C1" w:rsidP="00E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r w:rsidRPr="00C63A7C">
        <w:rPr>
          <w:rFonts w:asciiTheme="majorHAnsi" w:hAnsiTheme="majorHAnsi" w:cstheme="majorHAnsi"/>
          <w:sz w:val="24"/>
          <w:szCs w:val="24"/>
        </w:rPr>
        <w:t xml:space="preserve">1. </w:t>
      </w:r>
      <w:r w:rsidR="00ED7CF7" w:rsidRPr="00C63A7C">
        <w:rPr>
          <w:rFonts w:asciiTheme="majorHAnsi" w:hAnsiTheme="majorHAnsi" w:cstheme="majorHAnsi"/>
          <w:spacing w:val="-1"/>
          <w:sz w:val="24"/>
          <w:szCs w:val="24"/>
        </w:rPr>
        <w:t>Deliberar sobre:</w:t>
      </w:r>
    </w:p>
    <w:p w14:paraId="20AC4181" w14:textId="0037525F" w:rsidR="00ED7CF7" w:rsidRPr="00C63A7C" w:rsidRDefault="00ED7CF7" w:rsidP="00E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r w:rsidRPr="00C63A7C">
        <w:rPr>
          <w:rFonts w:asciiTheme="majorHAnsi" w:hAnsiTheme="majorHAnsi" w:cstheme="majorHAnsi"/>
          <w:sz w:val="24"/>
          <w:szCs w:val="24"/>
        </w:rPr>
        <w:t>(i)</w:t>
      </w:r>
      <w:r w:rsidRPr="00C63A7C">
        <w:rPr>
          <w:rFonts w:asciiTheme="majorHAnsi" w:hAnsiTheme="majorHAnsi" w:cstheme="majorHAnsi"/>
          <w:sz w:val="24"/>
          <w:szCs w:val="24"/>
        </w:rPr>
        <w:tab/>
      </w:r>
      <w:r w:rsidR="00D73EC8" w:rsidRPr="00D73EC8">
        <w:rPr>
          <w:rFonts w:asciiTheme="majorHAnsi" w:hAnsiTheme="majorHAnsi" w:cstheme="majorHAnsi"/>
          <w:sz w:val="24"/>
          <w:szCs w:val="24"/>
        </w:rPr>
        <w:t xml:space="preserve">as demonstrações financeiras auditadas do Patrimônio Separado apresentadas pela </w:t>
      </w:r>
      <w:proofErr w:type="spellStart"/>
      <w:r w:rsidR="00D73EC8" w:rsidRPr="00D73EC8">
        <w:rPr>
          <w:rFonts w:asciiTheme="majorHAnsi" w:hAnsiTheme="majorHAnsi" w:cstheme="majorHAnsi"/>
          <w:sz w:val="24"/>
          <w:szCs w:val="24"/>
        </w:rPr>
        <w:t>Securitizadora</w:t>
      </w:r>
      <w:proofErr w:type="spellEnd"/>
      <w:r w:rsidR="00D73EC8" w:rsidRPr="00D73EC8">
        <w:rPr>
          <w:rFonts w:asciiTheme="majorHAnsi" w:hAnsiTheme="majorHAnsi" w:cstheme="majorHAnsi"/>
          <w:sz w:val="24"/>
          <w:szCs w:val="24"/>
        </w:rPr>
        <w:t>, referentes ao exercício social encerrado em 30 de setembro de 2022.</w:t>
      </w:r>
    </w:p>
    <w:p w14:paraId="0B59C8C9" w14:textId="3BB5D2D1" w:rsidR="00ED7CF7" w:rsidRPr="00C63A7C" w:rsidRDefault="00ED7CF7" w:rsidP="00E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proofErr w:type="gramStart"/>
      <w:r w:rsidRPr="00C63A7C">
        <w:rPr>
          <w:rFonts w:asciiTheme="majorHAnsi" w:hAnsiTheme="majorHAnsi" w:cstheme="majorHAnsi"/>
          <w:sz w:val="24"/>
          <w:szCs w:val="24"/>
        </w:rPr>
        <w:t>[  ]</w:t>
      </w:r>
      <w:proofErr w:type="gramEnd"/>
      <w:r w:rsidRPr="00C63A7C">
        <w:rPr>
          <w:rFonts w:asciiTheme="majorHAnsi" w:hAnsiTheme="majorHAnsi" w:cstheme="majorHAnsi"/>
          <w:sz w:val="24"/>
          <w:szCs w:val="24"/>
        </w:rPr>
        <w:t xml:space="preserve"> Aprovar [   ] Rejeitar [   ] Abster-se</w:t>
      </w:r>
    </w:p>
    <w:p w14:paraId="3CC71752" w14:textId="77777777" w:rsidR="00ED7CF7" w:rsidRPr="00C63A7C" w:rsidRDefault="00ED7CF7" w:rsidP="00E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</w:p>
    <w:p w14:paraId="3CD67E41" w14:textId="00DDA58B" w:rsidR="00ED7CF7" w:rsidRPr="00C63A7C" w:rsidRDefault="00ED7CF7" w:rsidP="00D43B2F">
      <w:pPr>
        <w:rPr>
          <w:rFonts w:asciiTheme="majorHAnsi" w:hAnsiTheme="majorHAnsi" w:cstheme="majorHAnsi"/>
          <w:sz w:val="24"/>
          <w:szCs w:val="24"/>
        </w:rPr>
      </w:pPr>
      <w:r w:rsidRPr="00C63A7C">
        <w:rPr>
          <w:rFonts w:asciiTheme="majorHAnsi" w:hAnsiTheme="majorHAnsi" w:cstheme="majorHAnsi"/>
          <w:sz w:val="24"/>
          <w:szCs w:val="24"/>
        </w:rPr>
        <w:t xml:space="preserve">O </w:t>
      </w:r>
      <w:r w:rsidR="00C63A7C" w:rsidRPr="00C63A7C">
        <w:rPr>
          <w:rFonts w:asciiTheme="majorHAnsi" w:hAnsiTheme="majorHAnsi" w:cstheme="majorHAnsi"/>
          <w:sz w:val="24"/>
          <w:szCs w:val="24"/>
        </w:rPr>
        <w:t>Investidor</w:t>
      </w:r>
      <w:r w:rsidRPr="00C63A7C">
        <w:rPr>
          <w:rFonts w:asciiTheme="majorHAnsi" w:hAnsiTheme="majorHAnsi" w:cstheme="majorHAnsi"/>
          <w:sz w:val="24"/>
          <w:szCs w:val="24"/>
        </w:rPr>
        <w:t xml:space="preserve"> declara concordar que, desde que o seu conteúdo não tenha sido alterado, a presente Instrução de Voto poderá ser utilizada quando da realização ou retomada da </w:t>
      </w:r>
      <w:r w:rsidR="00D73EC8" w:rsidRPr="00D73EC8">
        <w:rPr>
          <w:rFonts w:asciiTheme="majorHAnsi" w:hAnsiTheme="majorHAnsi" w:cstheme="majorHAnsi"/>
          <w:sz w:val="24"/>
          <w:szCs w:val="24"/>
        </w:rPr>
        <w:t>2</w:t>
      </w:r>
      <w:r w:rsidR="00C63A7C" w:rsidRPr="00D73EC8">
        <w:rPr>
          <w:rFonts w:asciiTheme="majorHAnsi" w:hAnsiTheme="majorHAnsi" w:cstheme="majorHAnsi"/>
          <w:sz w:val="24"/>
          <w:szCs w:val="24"/>
        </w:rPr>
        <w:t>ª</w:t>
      </w:r>
      <w:r w:rsidR="00C63A7C" w:rsidRPr="00C63A7C">
        <w:rPr>
          <w:rFonts w:asciiTheme="majorHAnsi" w:hAnsiTheme="majorHAnsi" w:cstheme="majorHAnsi"/>
          <w:sz w:val="24"/>
          <w:szCs w:val="24"/>
        </w:rPr>
        <w:t xml:space="preserve"> </w:t>
      </w:r>
      <w:r w:rsidRPr="00C63A7C">
        <w:rPr>
          <w:rFonts w:asciiTheme="majorHAnsi" w:hAnsiTheme="majorHAnsi" w:cstheme="majorHAnsi"/>
          <w:sz w:val="24"/>
          <w:szCs w:val="24"/>
        </w:rPr>
        <w:t>AG</w:t>
      </w:r>
      <w:r w:rsidR="00C63A7C" w:rsidRPr="00C63A7C">
        <w:rPr>
          <w:rFonts w:asciiTheme="majorHAnsi" w:hAnsiTheme="majorHAnsi" w:cstheme="majorHAnsi"/>
          <w:sz w:val="24"/>
          <w:szCs w:val="24"/>
        </w:rPr>
        <w:t>T</w:t>
      </w:r>
      <w:r w:rsidRPr="00C63A7C">
        <w:rPr>
          <w:rFonts w:asciiTheme="majorHAnsi" w:hAnsiTheme="majorHAnsi" w:cstheme="majorHAnsi"/>
          <w:sz w:val="24"/>
          <w:szCs w:val="24"/>
        </w:rPr>
        <w:t xml:space="preserve">, bem como na hipótese de sua realização em segunda convocação, caso a </w:t>
      </w:r>
      <w:r w:rsidR="00D73EC8" w:rsidRPr="00D73EC8">
        <w:rPr>
          <w:rFonts w:asciiTheme="majorHAnsi" w:hAnsiTheme="majorHAnsi" w:cstheme="majorHAnsi"/>
          <w:sz w:val="24"/>
          <w:szCs w:val="24"/>
        </w:rPr>
        <w:t>2</w:t>
      </w:r>
      <w:r w:rsidR="00471E9F" w:rsidRPr="00D73EC8">
        <w:rPr>
          <w:rFonts w:asciiTheme="majorHAnsi" w:hAnsiTheme="majorHAnsi" w:cstheme="majorHAnsi"/>
          <w:sz w:val="24"/>
          <w:szCs w:val="24"/>
        </w:rPr>
        <w:t>ª</w:t>
      </w:r>
      <w:r w:rsidR="00471E9F" w:rsidRPr="00C63A7C">
        <w:rPr>
          <w:rFonts w:asciiTheme="majorHAnsi" w:hAnsiTheme="majorHAnsi" w:cstheme="majorHAnsi"/>
          <w:sz w:val="24"/>
          <w:szCs w:val="24"/>
        </w:rPr>
        <w:t xml:space="preserve"> </w:t>
      </w:r>
      <w:r w:rsidRPr="00C63A7C">
        <w:rPr>
          <w:rFonts w:asciiTheme="majorHAnsi" w:hAnsiTheme="majorHAnsi" w:cstheme="majorHAnsi"/>
          <w:sz w:val="24"/>
          <w:szCs w:val="24"/>
        </w:rPr>
        <w:t>AG</w:t>
      </w:r>
      <w:r w:rsidR="00C63A7C" w:rsidRPr="00C63A7C">
        <w:rPr>
          <w:rFonts w:asciiTheme="majorHAnsi" w:hAnsiTheme="majorHAnsi" w:cstheme="majorHAnsi"/>
          <w:sz w:val="24"/>
          <w:szCs w:val="24"/>
        </w:rPr>
        <w:t>T</w:t>
      </w:r>
      <w:r w:rsidRPr="00C63A7C">
        <w:rPr>
          <w:rFonts w:asciiTheme="majorHAnsi" w:hAnsiTheme="majorHAnsi" w:cstheme="majorHAnsi"/>
          <w:sz w:val="24"/>
          <w:szCs w:val="24"/>
        </w:rPr>
        <w:t xml:space="preserve"> seja suspensa, adiada, ou não seja instalada em primeira convocação, mantendo-se válidas e em vigor as instruções de voto aqui previstas.</w:t>
      </w:r>
    </w:p>
    <w:p w14:paraId="0BB658CF" w14:textId="77777777" w:rsidR="008652C1" w:rsidRPr="00C63A7C" w:rsidRDefault="008652C1" w:rsidP="008652C1">
      <w:pPr>
        <w:rPr>
          <w:rFonts w:asciiTheme="majorHAnsi" w:hAnsiTheme="majorHAnsi" w:cstheme="majorHAnsi"/>
          <w:sz w:val="24"/>
          <w:szCs w:val="24"/>
        </w:rPr>
      </w:pPr>
    </w:p>
    <w:p w14:paraId="6D79C4D4" w14:textId="77777777" w:rsidR="008652C1" w:rsidRPr="00AD3C46" w:rsidRDefault="008652C1" w:rsidP="008652C1">
      <w:pPr>
        <w:rPr>
          <w:rFonts w:asciiTheme="majorHAnsi" w:hAnsiTheme="majorHAnsi" w:cstheme="majorHAnsi"/>
          <w:sz w:val="24"/>
          <w:szCs w:val="24"/>
          <w:highlight w:val="yellow"/>
        </w:rPr>
      </w:pPr>
      <w:r w:rsidRPr="00AD3C46">
        <w:rPr>
          <w:rFonts w:asciiTheme="majorHAnsi" w:hAnsiTheme="majorHAnsi" w:cstheme="majorHAnsi"/>
          <w:sz w:val="24"/>
          <w:szCs w:val="24"/>
          <w:highlight w:val="yellow"/>
        </w:rPr>
        <w:t>Cidade:</w:t>
      </w:r>
      <w:r w:rsidR="00300496" w:rsidRPr="00AD3C46">
        <w:rPr>
          <w:rFonts w:asciiTheme="majorHAnsi" w:hAnsiTheme="majorHAnsi" w:cstheme="majorHAnsi"/>
          <w:sz w:val="24"/>
          <w:szCs w:val="24"/>
          <w:highlight w:val="yellow"/>
        </w:rPr>
        <w:t xml:space="preserve"> [...]</w:t>
      </w:r>
    </w:p>
    <w:p w14:paraId="7380EBBA" w14:textId="77777777" w:rsidR="008652C1" w:rsidRPr="00AD3C46" w:rsidRDefault="008652C1" w:rsidP="008652C1">
      <w:pPr>
        <w:rPr>
          <w:rFonts w:asciiTheme="majorHAnsi" w:hAnsiTheme="majorHAnsi" w:cstheme="majorHAnsi"/>
          <w:sz w:val="24"/>
          <w:szCs w:val="24"/>
          <w:highlight w:val="yellow"/>
        </w:rPr>
      </w:pPr>
      <w:r w:rsidRPr="00AD3C46">
        <w:rPr>
          <w:rFonts w:asciiTheme="majorHAnsi" w:hAnsiTheme="majorHAnsi" w:cstheme="majorHAnsi"/>
          <w:sz w:val="24"/>
          <w:szCs w:val="24"/>
          <w:highlight w:val="yellow"/>
        </w:rPr>
        <w:t xml:space="preserve"> </w:t>
      </w:r>
    </w:p>
    <w:p w14:paraId="33E0425F" w14:textId="77777777" w:rsidR="008652C1" w:rsidRPr="00AD3C46" w:rsidRDefault="008652C1" w:rsidP="008652C1">
      <w:pPr>
        <w:rPr>
          <w:rFonts w:asciiTheme="majorHAnsi" w:hAnsiTheme="majorHAnsi" w:cstheme="majorHAnsi"/>
          <w:sz w:val="24"/>
          <w:szCs w:val="24"/>
          <w:highlight w:val="yellow"/>
        </w:rPr>
      </w:pPr>
      <w:r w:rsidRPr="00AD3C46">
        <w:rPr>
          <w:rFonts w:asciiTheme="majorHAnsi" w:hAnsiTheme="majorHAnsi" w:cstheme="majorHAnsi"/>
          <w:sz w:val="24"/>
          <w:szCs w:val="24"/>
          <w:highlight w:val="yellow"/>
        </w:rPr>
        <w:t xml:space="preserve">Data: </w:t>
      </w:r>
      <w:r w:rsidR="00300496" w:rsidRPr="00AD3C46">
        <w:rPr>
          <w:rFonts w:asciiTheme="majorHAnsi" w:hAnsiTheme="majorHAnsi" w:cstheme="majorHAnsi"/>
          <w:sz w:val="24"/>
          <w:szCs w:val="24"/>
          <w:highlight w:val="yellow"/>
        </w:rPr>
        <w:t>[...]</w:t>
      </w:r>
    </w:p>
    <w:p w14:paraId="3D5EFD78" w14:textId="77777777" w:rsidR="008652C1" w:rsidRPr="00AD3C46" w:rsidRDefault="008652C1" w:rsidP="008652C1">
      <w:pPr>
        <w:rPr>
          <w:rFonts w:asciiTheme="majorHAnsi" w:hAnsiTheme="majorHAnsi" w:cstheme="majorHAnsi"/>
          <w:sz w:val="24"/>
          <w:szCs w:val="24"/>
          <w:highlight w:val="yellow"/>
        </w:rPr>
      </w:pPr>
      <w:r w:rsidRPr="00AD3C46">
        <w:rPr>
          <w:rFonts w:asciiTheme="majorHAnsi" w:hAnsiTheme="majorHAnsi" w:cstheme="majorHAnsi"/>
          <w:sz w:val="24"/>
          <w:szCs w:val="24"/>
          <w:highlight w:val="yellow"/>
        </w:rPr>
        <w:t xml:space="preserve"> </w:t>
      </w:r>
    </w:p>
    <w:p w14:paraId="002EBEF6" w14:textId="77777777" w:rsidR="008652C1" w:rsidRPr="00AD3C46" w:rsidRDefault="008652C1" w:rsidP="008652C1">
      <w:pPr>
        <w:rPr>
          <w:rFonts w:asciiTheme="majorHAnsi" w:hAnsiTheme="majorHAnsi" w:cstheme="majorHAnsi"/>
          <w:sz w:val="24"/>
          <w:szCs w:val="24"/>
          <w:highlight w:val="yellow"/>
        </w:rPr>
      </w:pPr>
      <w:r w:rsidRPr="00AD3C46">
        <w:rPr>
          <w:rFonts w:asciiTheme="majorHAnsi" w:hAnsiTheme="majorHAnsi" w:cstheme="majorHAnsi"/>
          <w:sz w:val="24"/>
          <w:szCs w:val="24"/>
          <w:highlight w:val="yellow"/>
        </w:rPr>
        <w:t xml:space="preserve">Assinatura: </w:t>
      </w:r>
      <w:r w:rsidR="00300496" w:rsidRPr="00AD3C46">
        <w:rPr>
          <w:rFonts w:asciiTheme="majorHAnsi" w:hAnsiTheme="majorHAnsi" w:cstheme="majorHAnsi"/>
          <w:sz w:val="24"/>
          <w:szCs w:val="24"/>
          <w:highlight w:val="yellow"/>
        </w:rPr>
        <w:t>[...]</w:t>
      </w:r>
    </w:p>
    <w:p w14:paraId="1C609918" w14:textId="77777777" w:rsidR="008652C1" w:rsidRPr="00AD3C46" w:rsidRDefault="008652C1" w:rsidP="008652C1">
      <w:pPr>
        <w:rPr>
          <w:rFonts w:asciiTheme="majorHAnsi" w:hAnsiTheme="majorHAnsi" w:cstheme="majorHAnsi"/>
          <w:sz w:val="24"/>
          <w:szCs w:val="24"/>
          <w:highlight w:val="yellow"/>
        </w:rPr>
      </w:pPr>
    </w:p>
    <w:p w14:paraId="40DDEA43" w14:textId="3E27CE16" w:rsidR="008652C1" w:rsidRPr="00AD3C46" w:rsidRDefault="003053EA" w:rsidP="008652C1">
      <w:pPr>
        <w:rPr>
          <w:rFonts w:asciiTheme="majorHAnsi" w:hAnsiTheme="majorHAnsi" w:cstheme="majorHAnsi"/>
          <w:sz w:val="24"/>
          <w:szCs w:val="24"/>
          <w:highlight w:val="yellow"/>
        </w:rPr>
      </w:pPr>
      <w:r w:rsidRPr="00AD3C46">
        <w:rPr>
          <w:rFonts w:asciiTheme="majorHAnsi" w:hAnsiTheme="majorHAnsi" w:cstheme="majorHAnsi"/>
          <w:sz w:val="24"/>
          <w:szCs w:val="24"/>
          <w:highlight w:val="yellow"/>
        </w:rPr>
        <w:t>[Investidor]</w:t>
      </w:r>
      <w:r w:rsidR="008652C1" w:rsidRPr="00AD3C46">
        <w:rPr>
          <w:rFonts w:asciiTheme="majorHAnsi" w:hAnsiTheme="majorHAnsi" w:cstheme="majorHAnsi"/>
          <w:sz w:val="24"/>
          <w:szCs w:val="24"/>
          <w:highlight w:val="yellow"/>
        </w:rPr>
        <w:t xml:space="preserve"> </w:t>
      </w:r>
      <w:r w:rsidR="00300496" w:rsidRPr="00AD3C46">
        <w:rPr>
          <w:rFonts w:asciiTheme="majorHAnsi" w:hAnsiTheme="majorHAnsi" w:cstheme="majorHAnsi"/>
          <w:sz w:val="24"/>
          <w:szCs w:val="24"/>
          <w:highlight w:val="yellow"/>
        </w:rPr>
        <w:t>[...]</w:t>
      </w:r>
    </w:p>
    <w:p w14:paraId="1C70EB94" w14:textId="77777777" w:rsidR="008652C1" w:rsidRPr="00AD3C46" w:rsidRDefault="008652C1" w:rsidP="008652C1">
      <w:pPr>
        <w:rPr>
          <w:rFonts w:asciiTheme="majorHAnsi" w:hAnsiTheme="majorHAnsi" w:cstheme="majorHAnsi"/>
          <w:sz w:val="24"/>
          <w:szCs w:val="24"/>
          <w:highlight w:val="yellow"/>
        </w:rPr>
      </w:pPr>
      <w:r w:rsidRPr="00AD3C46">
        <w:rPr>
          <w:rFonts w:asciiTheme="majorHAnsi" w:hAnsiTheme="majorHAnsi" w:cstheme="majorHAnsi"/>
          <w:sz w:val="24"/>
          <w:szCs w:val="24"/>
          <w:highlight w:val="yellow"/>
        </w:rPr>
        <w:t xml:space="preserve"> </w:t>
      </w:r>
    </w:p>
    <w:p w14:paraId="330A3B13" w14:textId="77777777" w:rsidR="008652C1" w:rsidRPr="00C63A7C" w:rsidRDefault="008652C1" w:rsidP="008652C1">
      <w:pPr>
        <w:rPr>
          <w:rFonts w:asciiTheme="majorHAnsi" w:hAnsiTheme="majorHAnsi" w:cstheme="majorHAnsi"/>
          <w:sz w:val="24"/>
          <w:szCs w:val="24"/>
        </w:rPr>
      </w:pPr>
      <w:r w:rsidRPr="00AD3C46">
        <w:rPr>
          <w:rFonts w:asciiTheme="majorHAnsi" w:hAnsiTheme="majorHAnsi" w:cstheme="majorHAnsi"/>
          <w:sz w:val="24"/>
          <w:szCs w:val="24"/>
          <w:highlight w:val="yellow"/>
        </w:rPr>
        <w:t>Telefone:</w:t>
      </w:r>
      <w:r w:rsidR="00300496" w:rsidRPr="00AD3C46">
        <w:rPr>
          <w:rFonts w:asciiTheme="majorHAnsi" w:hAnsiTheme="majorHAnsi" w:cstheme="majorHAnsi"/>
          <w:sz w:val="24"/>
          <w:szCs w:val="24"/>
          <w:highlight w:val="yellow"/>
        </w:rPr>
        <w:t xml:space="preserve"> [...]</w:t>
      </w:r>
    </w:p>
    <w:sectPr w:rsidR="008652C1" w:rsidRPr="00C63A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14696" w14:textId="77777777" w:rsidR="00322D11" w:rsidRDefault="00322D11" w:rsidP="00322D11">
      <w:pPr>
        <w:spacing w:after="0" w:line="240" w:lineRule="auto"/>
      </w:pPr>
      <w:r>
        <w:separator/>
      </w:r>
    </w:p>
  </w:endnote>
  <w:endnote w:type="continuationSeparator" w:id="0">
    <w:p w14:paraId="12BCDCAA" w14:textId="77777777" w:rsidR="00322D11" w:rsidRDefault="00322D11" w:rsidP="00322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4BE23" w14:textId="77777777" w:rsidR="00322D11" w:rsidRDefault="00322D11" w:rsidP="00322D11">
      <w:pPr>
        <w:spacing w:after="0" w:line="240" w:lineRule="auto"/>
      </w:pPr>
      <w:r>
        <w:separator/>
      </w:r>
    </w:p>
  </w:footnote>
  <w:footnote w:type="continuationSeparator" w:id="0">
    <w:p w14:paraId="1D5A68C8" w14:textId="77777777" w:rsidR="00322D11" w:rsidRDefault="00322D11" w:rsidP="00322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0081E"/>
    <w:multiLevelType w:val="hybridMultilevel"/>
    <w:tmpl w:val="44CCA440"/>
    <w:lvl w:ilvl="0" w:tplc="82C2BB56">
      <w:start w:val="1"/>
      <w:numFmt w:val="lowerRoman"/>
      <w:lvlText w:val="(%1)"/>
      <w:lvlJc w:val="left"/>
      <w:pPr>
        <w:ind w:left="118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2" w:hanging="360"/>
      </w:pPr>
    </w:lvl>
    <w:lvl w:ilvl="2" w:tplc="0409001B" w:tentative="1">
      <w:start w:val="1"/>
      <w:numFmt w:val="lowerRoman"/>
      <w:lvlText w:val="%3."/>
      <w:lvlJc w:val="right"/>
      <w:pPr>
        <w:ind w:left="2262" w:hanging="180"/>
      </w:pPr>
    </w:lvl>
    <w:lvl w:ilvl="3" w:tplc="0409000F" w:tentative="1">
      <w:start w:val="1"/>
      <w:numFmt w:val="decimal"/>
      <w:lvlText w:val="%4."/>
      <w:lvlJc w:val="left"/>
      <w:pPr>
        <w:ind w:left="2982" w:hanging="360"/>
      </w:pPr>
    </w:lvl>
    <w:lvl w:ilvl="4" w:tplc="04090019" w:tentative="1">
      <w:start w:val="1"/>
      <w:numFmt w:val="lowerLetter"/>
      <w:lvlText w:val="%5."/>
      <w:lvlJc w:val="left"/>
      <w:pPr>
        <w:ind w:left="3702" w:hanging="360"/>
      </w:pPr>
    </w:lvl>
    <w:lvl w:ilvl="5" w:tplc="0409001B" w:tentative="1">
      <w:start w:val="1"/>
      <w:numFmt w:val="lowerRoman"/>
      <w:lvlText w:val="%6."/>
      <w:lvlJc w:val="right"/>
      <w:pPr>
        <w:ind w:left="4422" w:hanging="180"/>
      </w:pPr>
    </w:lvl>
    <w:lvl w:ilvl="6" w:tplc="0409000F" w:tentative="1">
      <w:start w:val="1"/>
      <w:numFmt w:val="decimal"/>
      <w:lvlText w:val="%7."/>
      <w:lvlJc w:val="left"/>
      <w:pPr>
        <w:ind w:left="5142" w:hanging="360"/>
      </w:pPr>
    </w:lvl>
    <w:lvl w:ilvl="7" w:tplc="04090019" w:tentative="1">
      <w:start w:val="1"/>
      <w:numFmt w:val="lowerLetter"/>
      <w:lvlText w:val="%8."/>
      <w:lvlJc w:val="left"/>
      <w:pPr>
        <w:ind w:left="5862" w:hanging="360"/>
      </w:pPr>
    </w:lvl>
    <w:lvl w:ilvl="8" w:tplc="0409001B" w:tentative="1">
      <w:start w:val="1"/>
      <w:numFmt w:val="lowerRoman"/>
      <w:lvlText w:val="%9."/>
      <w:lvlJc w:val="right"/>
      <w:pPr>
        <w:ind w:left="6582" w:hanging="180"/>
      </w:pPr>
    </w:lvl>
  </w:abstractNum>
  <w:num w:numId="1" w16cid:durableId="626786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2C1"/>
    <w:rsid w:val="00041FD1"/>
    <w:rsid w:val="00054B0F"/>
    <w:rsid w:val="000F2996"/>
    <w:rsid w:val="00227E7F"/>
    <w:rsid w:val="00300496"/>
    <w:rsid w:val="003053EA"/>
    <w:rsid w:val="00322D11"/>
    <w:rsid w:val="00332DCB"/>
    <w:rsid w:val="003E7FAA"/>
    <w:rsid w:val="00414773"/>
    <w:rsid w:val="0041558F"/>
    <w:rsid w:val="00471E9F"/>
    <w:rsid w:val="004E31E1"/>
    <w:rsid w:val="0050500E"/>
    <w:rsid w:val="00611392"/>
    <w:rsid w:val="00634E4D"/>
    <w:rsid w:val="006775B1"/>
    <w:rsid w:val="00700B7D"/>
    <w:rsid w:val="007C6177"/>
    <w:rsid w:val="0084766C"/>
    <w:rsid w:val="008652C1"/>
    <w:rsid w:val="00AC3BD9"/>
    <w:rsid w:val="00AD3C46"/>
    <w:rsid w:val="00B76F74"/>
    <w:rsid w:val="00BD3B7A"/>
    <w:rsid w:val="00C20F84"/>
    <w:rsid w:val="00C61B10"/>
    <w:rsid w:val="00C63A7C"/>
    <w:rsid w:val="00D052ED"/>
    <w:rsid w:val="00D43B2F"/>
    <w:rsid w:val="00D73EC8"/>
    <w:rsid w:val="00DC601D"/>
    <w:rsid w:val="00E7404D"/>
    <w:rsid w:val="00ED24EF"/>
    <w:rsid w:val="00ED7CF7"/>
    <w:rsid w:val="00F564ED"/>
    <w:rsid w:val="00FC0D5F"/>
    <w:rsid w:val="00FF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5963919"/>
  <w15:chartTrackingRefBased/>
  <w15:docId w15:val="{C2644F77-E577-4195-8DDB-4ADEA69F2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652C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652C1"/>
    <w:rPr>
      <w:color w:val="605E5C"/>
      <w:shd w:val="clear" w:color="auto" w:fill="E1DFDD"/>
    </w:rPr>
  </w:style>
  <w:style w:type="paragraph" w:styleId="PargrafodaLista">
    <w:name w:val="List Paragraph"/>
    <w:basedOn w:val="Normal"/>
    <w:link w:val="PargrafodaListaChar"/>
    <w:uiPriority w:val="34"/>
    <w:qFormat/>
    <w:rsid w:val="00ED7CF7"/>
    <w:pPr>
      <w:ind w:left="720"/>
      <w:contextualSpacing/>
    </w:pPr>
  </w:style>
  <w:style w:type="character" w:customStyle="1" w:styleId="PargrafodaListaChar">
    <w:name w:val="Parágrafo da Lista Char"/>
    <w:basedOn w:val="Fontepargpadro"/>
    <w:link w:val="PargrafodaLista"/>
    <w:uiPriority w:val="34"/>
    <w:locked/>
    <w:rsid w:val="00ED7CF7"/>
  </w:style>
  <w:style w:type="paragraph" w:styleId="Reviso">
    <w:name w:val="Revision"/>
    <w:hidden/>
    <w:uiPriority w:val="99"/>
    <w:semiHidden/>
    <w:rsid w:val="00471E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alomao@fator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gentefiduciario@framcapita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freitas@fator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733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Furlan Jueli Ferreira</dc:creator>
  <cp:keywords/>
  <dc:description/>
  <cp:lastModifiedBy>Priscila Salomão | Fator</cp:lastModifiedBy>
  <cp:revision>3</cp:revision>
  <dcterms:created xsi:type="dcterms:W3CDTF">2022-12-26T19:26:00Z</dcterms:created>
  <dcterms:modified xsi:type="dcterms:W3CDTF">2022-12-28T14:31:00Z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1978318-af01-4feb-be7a-633f21c53474_Enabled">
    <vt:lpwstr>True</vt:lpwstr>
  </property>
  <property fmtid="{D5CDD505-2E9C-101B-9397-08002B2CF9AE}" pid="3" name="MSIP_Label_31978318-af01-4feb-be7a-633f21c53474_SiteId">
    <vt:lpwstr>223820df-9d95-47b0-afd4-c6cf6f27297f</vt:lpwstr>
  </property>
  <property fmtid="{D5CDD505-2E9C-101B-9397-08002B2CF9AE}" pid="4" name="MSIP_Label_31978318-af01-4feb-be7a-633f21c53474_Owner">
    <vt:lpwstr>vanessa.jueli@ourinvest.com.br</vt:lpwstr>
  </property>
  <property fmtid="{D5CDD505-2E9C-101B-9397-08002B2CF9AE}" pid="5" name="MSIP_Label_31978318-af01-4feb-be7a-633f21c53474_SetDate">
    <vt:lpwstr>2021-12-13T21:18:08.0461030Z</vt:lpwstr>
  </property>
  <property fmtid="{D5CDD505-2E9C-101B-9397-08002B2CF9AE}" pid="6" name="MSIP_Label_31978318-af01-4feb-be7a-633f21c53474_Name">
    <vt:lpwstr>Público</vt:lpwstr>
  </property>
  <property fmtid="{D5CDD505-2E9C-101B-9397-08002B2CF9AE}" pid="7" name="MSIP_Label_31978318-af01-4feb-be7a-633f21c53474_Application">
    <vt:lpwstr>Microsoft Azure Information Protection</vt:lpwstr>
  </property>
  <property fmtid="{D5CDD505-2E9C-101B-9397-08002B2CF9AE}" pid="8" name="MSIP_Label_31978318-af01-4feb-be7a-633f21c53474_ActionId">
    <vt:lpwstr>a42b5022-8f06-43bd-b049-6075934ab203</vt:lpwstr>
  </property>
  <property fmtid="{D5CDD505-2E9C-101B-9397-08002B2CF9AE}" pid="9" name="MSIP_Label_31978318-af01-4feb-be7a-633f21c53474_Extended_MSFT_Method">
    <vt:lpwstr>Automatic</vt:lpwstr>
  </property>
  <property fmtid="{D5CDD505-2E9C-101B-9397-08002B2CF9AE}" pid="10" name="Sensitivity">
    <vt:lpwstr>Público</vt:lpwstr>
  </property>
</Properties>
</file>