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30FB2FED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611392">
        <w:rPr>
          <w:rFonts w:asciiTheme="majorHAnsi" w:hAnsiTheme="majorHAnsi" w:cstheme="majorHAnsi"/>
          <w:b/>
          <w:sz w:val="24"/>
          <w:szCs w:val="24"/>
        </w:rPr>
        <w:t>SEGUNDA</w:t>
      </w:r>
      <w:r w:rsidR="00611392" w:rsidRPr="00C63A7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TITULARES DOS CERTIFICADOS DE RECEBÍVEIS IMOBILIÁRIOS DA </w:t>
      </w:r>
      <w:r w:rsidR="00E3548B">
        <w:rPr>
          <w:rFonts w:asciiTheme="majorHAnsi" w:hAnsiTheme="majorHAnsi" w:cstheme="majorHAnsi"/>
          <w:b/>
          <w:sz w:val="24"/>
          <w:szCs w:val="24"/>
        </w:rPr>
        <w:t>35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ª SÉRIE DA </w:t>
      </w:r>
      <w:r w:rsidR="00611392">
        <w:rPr>
          <w:rFonts w:asciiTheme="majorHAnsi" w:hAnsiTheme="majorHAnsi" w:cstheme="majorHAnsi"/>
          <w:b/>
          <w:sz w:val="24"/>
          <w:szCs w:val="24"/>
        </w:rPr>
        <w:t>1</w:t>
      </w:r>
      <w:r w:rsidR="00471E9F" w:rsidRPr="00C63A7C">
        <w:rPr>
          <w:rFonts w:asciiTheme="majorHAnsi" w:hAnsiTheme="majorHAnsi" w:cstheme="majorHAnsi"/>
          <w:b/>
          <w:sz w:val="24"/>
          <w:szCs w:val="24"/>
        </w:rPr>
        <w:t xml:space="preserve">ª </w:t>
      </w:r>
      <w:r w:rsidR="00AC3BD9" w:rsidRPr="00C63A7C">
        <w:rPr>
          <w:rFonts w:asciiTheme="majorHAnsi" w:hAnsiTheme="majorHAnsi" w:cstheme="majorHAnsi"/>
          <w:b/>
          <w:sz w:val="24"/>
          <w:szCs w:val="24"/>
        </w:rPr>
        <w:t xml:space="preserve">EMISSÃO DA </w:t>
      </w:r>
      <w:r w:rsidR="00471E9F" w:rsidRPr="00471E9F">
        <w:rPr>
          <w:rFonts w:asciiTheme="majorHAnsi" w:hAnsiTheme="majorHAnsi" w:cstheme="majorHAnsi"/>
          <w:b/>
          <w:sz w:val="24"/>
          <w:szCs w:val="24"/>
        </w:rPr>
        <w:t>ORE SECURITIZADORA S.A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7E9ED9B7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CNPJ OU CPF DO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B76F74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0338C187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116073D1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CERTIFICADOS DE RECEBÍVEIS IMOBILIÁRIOS DA </w:t>
      </w:r>
      <w:r w:rsidR="00E3548B">
        <w:rPr>
          <w:rFonts w:asciiTheme="majorHAnsi" w:hAnsiTheme="majorHAnsi" w:cstheme="majorHAnsi"/>
          <w:bCs/>
          <w:sz w:val="24"/>
          <w:szCs w:val="24"/>
        </w:rPr>
        <w:t>35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ª SÉRIE DA 1ª EMISSÃO (“CRI”) DA </w:t>
      </w:r>
      <w:r w:rsidR="00471E9F" w:rsidRPr="00471E9F">
        <w:rPr>
          <w:rFonts w:asciiTheme="majorHAnsi" w:hAnsiTheme="majorHAnsi" w:cstheme="majorHAnsi"/>
          <w:bCs/>
          <w:sz w:val="24"/>
          <w:szCs w:val="24"/>
        </w:rPr>
        <w:t>ORE SECURITIZADORA S.A.</w:t>
      </w:r>
      <w:r w:rsidR="00471E9F"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“</w:t>
      </w:r>
      <w:r w:rsidR="00332DCB" w:rsidRPr="00C63A7C">
        <w:rPr>
          <w:rFonts w:asciiTheme="majorHAnsi" w:hAnsiTheme="majorHAnsi" w:cstheme="majorHAnsi"/>
          <w:sz w:val="24"/>
          <w:szCs w:val="24"/>
        </w:rPr>
        <w:t>Termo de Securitização de C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ertificados de Recebíveis Imobiliários da </w:t>
      </w:r>
      <w:r w:rsidR="00E3548B">
        <w:rPr>
          <w:rFonts w:asciiTheme="majorHAnsi" w:hAnsiTheme="majorHAnsi" w:cstheme="majorHAnsi"/>
          <w:bCs/>
          <w:sz w:val="24"/>
          <w:szCs w:val="24"/>
        </w:rPr>
        <w:t>35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>ª Série da 1ª Emissão da O</w:t>
      </w:r>
      <w:r w:rsidR="00415C15">
        <w:rPr>
          <w:rFonts w:asciiTheme="majorHAnsi" w:hAnsiTheme="majorHAnsi" w:cstheme="majorHAnsi"/>
          <w:bCs/>
          <w:sz w:val="24"/>
          <w:szCs w:val="24"/>
        </w:rPr>
        <w:t>re</w:t>
      </w:r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32DCB" w:rsidRPr="00C63A7C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="00332DCB" w:rsidRPr="00C63A7C">
        <w:rPr>
          <w:rFonts w:asciiTheme="majorHAnsi" w:hAnsiTheme="majorHAnsi" w:cstheme="majorHAnsi"/>
          <w:bCs/>
          <w:sz w:val="24"/>
          <w:szCs w:val="24"/>
        </w:rPr>
        <w:t xml:space="preserve"> S.A.”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ED7CF7" w:rsidRPr="00C63A7C">
        <w:rPr>
          <w:rFonts w:asciiTheme="majorHAnsi" w:hAnsiTheme="majorHAnsi" w:cstheme="majorHAnsi"/>
          <w:sz w:val="24"/>
          <w:szCs w:val="24"/>
        </w:rPr>
        <w:t>nos Termos da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maio de 2020 (“Instrução CVM 625”),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na </w:t>
      </w:r>
      <w:r w:rsidR="00611392">
        <w:rPr>
          <w:rFonts w:asciiTheme="majorHAnsi" w:hAnsiTheme="majorHAnsi" w:cstheme="majorHAnsi"/>
          <w:sz w:val="24"/>
          <w:szCs w:val="24"/>
        </w:rPr>
        <w:t xml:space="preserve">Segunda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Assembleia Geral de Titulares dos CRI, agendada para o dia </w:t>
      </w:r>
      <w:r w:rsidR="00E3548B">
        <w:rPr>
          <w:rFonts w:asciiTheme="majorHAnsi" w:hAnsiTheme="majorHAnsi" w:cstheme="majorHAnsi"/>
          <w:sz w:val="24"/>
          <w:szCs w:val="24"/>
        </w:rPr>
        <w:t>20/10</w:t>
      </w:r>
      <w:r w:rsidR="00471E9F">
        <w:rPr>
          <w:rFonts w:asciiTheme="majorHAnsi" w:hAnsiTheme="majorHAnsi" w:cstheme="majorHAnsi"/>
          <w:sz w:val="24"/>
          <w:szCs w:val="24"/>
        </w:rPr>
        <w:t>/2022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10:00 </w:t>
      </w:r>
      <w:r w:rsidRPr="00C63A7C">
        <w:rPr>
          <w:rFonts w:asciiTheme="majorHAnsi" w:hAnsiTheme="majorHAnsi" w:cstheme="majorHAnsi"/>
          <w:sz w:val="24"/>
          <w:szCs w:val="24"/>
        </w:rPr>
        <w:t>horas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</w:t>
      </w:r>
      <w:r w:rsidR="00415C15">
        <w:rPr>
          <w:rFonts w:asciiTheme="majorHAnsi" w:hAnsiTheme="majorHAnsi" w:cstheme="majorHAnsi"/>
          <w:sz w:val="24"/>
          <w:szCs w:val="24"/>
        </w:rPr>
        <w:t>2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332DCB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58B0EDF0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E3548B">
        <w:rPr>
          <w:rFonts w:asciiTheme="majorHAnsi" w:hAnsiTheme="majorHAnsi" w:cstheme="majorHAnsi"/>
          <w:sz w:val="24"/>
          <w:szCs w:val="24"/>
        </w:rPr>
        <w:t>2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2A9C0E30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</w:t>
      </w:r>
      <w:r w:rsidR="00DC601D">
        <w:rPr>
          <w:rFonts w:asciiTheme="majorHAnsi" w:hAnsiTheme="majorHAnsi" w:cstheme="majorHAnsi"/>
          <w:sz w:val="24"/>
          <w:szCs w:val="24"/>
        </w:rPr>
        <w:t xml:space="preserve">e da </w:t>
      </w:r>
      <w:r w:rsidR="0010634D">
        <w:rPr>
          <w:rFonts w:asciiTheme="majorHAnsi" w:hAnsiTheme="majorHAnsi" w:cstheme="majorHAnsi"/>
          <w:sz w:val="24"/>
          <w:szCs w:val="24"/>
        </w:rPr>
        <w:t xml:space="preserve">Emissora </w:t>
      </w:r>
      <w:r w:rsidRPr="00C63A7C">
        <w:rPr>
          <w:rFonts w:asciiTheme="majorHAnsi" w:hAnsiTheme="majorHAnsi" w:cstheme="majorHAnsi"/>
          <w:sz w:val="24"/>
          <w:szCs w:val="24"/>
        </w:rPr>
        <w:t>abaixo indicado</w:t>
      </w:r>
      <w:r w:rsidR="0010634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, com a antecedência mínima de 48 (quarenta e oito) horas da realização da </w:t>
      </w:r>
      <w:r w:rsidR="00E3548B">
        <w:rPr>
          <w:rFonts w:asciiTheme="majorHAnsi" w:hAnsiTheme="majorHAnsi" w:cstheme="majorHAnsi"/>
          <w:sz w:val="24"/>
          <w:szCs w:val="24"/>
        </w:rPr>
        <w:t>2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3FD90C4C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</w:t>
      </w:r>
      <w:r w:rsidR="0010634D" w:rsidRPr="00C63A7C">
        <w:rPr>
          <w:rFonts w:asciiTheme="majorHAnsi" w:hAnsiTheme="majorHAnsi" w:cstheme="majorHAnsi"/>
          <w:sz w:val="24"/>
          <w:szCs w:val="24"/>
        </w:rPr>
        <w:t xml:space="preserve">Investidor </w:t>
      </w:r>
      <w:r w:rsidRPr="00C63A7C">
        <w:rPr>
          <w:rFonts w:asciiTheme="majorHAnsi" w:hAnsiTheme="majorHAnsi" w:cstheme="majorHAnsi"/>
          <w:sz w:val="24"/>
          <w:szCs w:val="24"/>
        </w:rPr>
        <w:t xml:space="preserve">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7050952C" w14:textId="04B996AE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</w:t>
      </w:r>
      <w:r w:rsidR="0010634D" w:rsidRPr="00C63A7C">
        <w:rPr>
          <w:rFonts w:asciiTheme="majorHAnsi" w:hAnsiTheme="majorHAnsi" w:cstheme="majorHAnsi"/>
          <w:sz w:val="24"/>
          <w:szCs w:val="24"/>
        </w:rPr>
        <w:t xml:space="preserve">Investidor </w:t>
      </w:r>
      <w:r w:rsidRPr="00C63A7C">
        <w:rPr>
          <w:rFonts w:asciiTheme="majorHAnsi" w:hAnsiTheme="majorHAnsi" w:cstheme="majorHAnsi"/>
          <w:sz w:val="24"/>
          <w:szCs w:val="24"/>
        </w:rPr>
        <w:t xml:space="preserve">ou de seu representante legal, conforme o caso.  </w:t>
      </w:r>
    </w:p>
    <w:p w14:paraId="5E779AEA" w14:textId="5ED6473C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</w:t>
      </w:r>
      <w:r w:rsidR="0010634D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7941279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993183" w14:textId="414392FB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E3548B">
        <w:rPr>
          <w:rFonts w:asciiTheme="majorHAnsi" w:hAnsiTheme="majorHAnsi" w:cstheme="majorHAnsi"/>
          <w:sz w:val="24"/>
          <w:szCs w:val="24"/>
        </w:rPr>
        <w:t>2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para fins de participação na </w:t>
      </w:r>
      <w:r w:rsidR="00E3548B">
        <w:rPr>
          <w:rFonts w:asciiTheme="majorHAnsi" w:hAnsiTheme="majorHAnsi" w:cstheme="majorHAnsi"/>
          <w:sz w:val="24"/>
          <w:szCs w:val="24"/>
        </w:rPr>
        <w:t>2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participação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0879DF54" w:rsidR="008652C1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 w:rsidR="00DC601D"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 w:rsidR="00DC601D">
        <w:rPr>
          <w:rFonts w:asciiTheme="majorHAnsi" w:hAnsiTheme="majorHAnsi" w:cstheme="majorHAnsi"/>
          <w:sz w:val="24"/>
          <w:szCs w:val="24"/>
        </w:rPr>
        <w:t>s:</w:t>
      </w:r>
    </w:p>
    <w:p w14:paraId="63FC0C5A" w14:textId="2E30D5E1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E3548B"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agentefiduciario@vort.com.br</w:t>
        </w:r>
      </w:hyperlink>
      <w:r w:rsidR="00E354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039426" w14:textId="5D77A136" w:rsidR="00DC601D" w:rsidRPr="00DC601D" w:rsidRDefault="0010634D" w:rsidP="00DC6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Emissora</w:t>
      </w:r>
      <w:r w:rsidR="00DC601D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history="1">
        <w:r w:rsidR="00E3548B"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psalomao@fator.com</w:t>
        </w:r>
      </w:hyperlink>
      <w:r w:rsidR="00E3548B">
        <w:rPr>
          <w:rFonts w:asciiTheme="majorHAnsi" w:hAnsiTheme="majorHAnsi" w:cstheme="majorHAnsi"/>
          <w:sz w:val="24"/>
          <w:szCs w:val="24"/>
        </w:rPr>
        <w:t xml:space="preserve"> </w:t>
      </w:r>
      <w:r w:rsidR="00DC601D">
        <w:rPr>
          <w:rFonts w:asciiTheme="majorHAnsi" w:hAnsiTheme="majorHAnsi" w:cstheme="majorHAnsi"/>
          <w:sz w:val="24"/>
          <w:szCs w:val="24"/>
        </w:rPr>
        <w:t xml:space="preserve">e </w:t>
      </w:r>
      <w:hyperlink r:id="rId9" w:history="1">
        <w:r w:rsidR="00E3548B"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jfreitas@fator.com</w:t>
        </w:r>
      </w:hyperlink>
      <w:r w:rsidR="00E354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54A107" w14:textId="4F572E00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3243EDE" w14:textId="77777777" w:rsidR="00DC601D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7CD681E" w14:textId="77777777" w:rsidR="00DC601D" w:rsidRPr="00C63A7C" w:rsidRDefault="00DC601D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D8C59C4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51707B58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DELIBERAÇÃO / QUESTÃO RELACIONADA À </w:t>
      </w:r>
      <w:r w:rsidR="0010634D" w:rsidRPr="00C63A7C">
        <w:rPr>
          <w:rFonts w:asciiTheme="majorHAnsi" w:hAnsiTheme="majorHAnsi" w:cstheme="majorHAnsi"/>
          <w:sz w:val="24"/>
          <w:szCs w:val="24"/>
        </w:rPr>
        <w:t>AG</w:t>
      </w:r>
      <w:r w:rsidR="0010634D">
        <w:rPr>
          <w:rFonts w:asciiTheme="majorHAnsi" w:hAnsiTheme="majorHAnsi" w:cstheme="majorHAnsi"/>
          <w:sz w:val="24"/>
          <w:szCs w:val="24"/>
        </w:rPr>
        <w:t>T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51362">
        <w:rPr>
          <w:rFonts w:asciiTheme="majorHAnsi" w:hAnsiTheme="majorHAnsi" w:cstheme="majorHAnsi"/>
          <w:sz w:val="24"/>
          <w:szCs w:val="24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48A26F48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E3548B" w:rsidRPr="00E3548B">
        <w:rPr>
          <w:rFonts w:asciiTheme="majorHAnsi" w:hAnsiTheme="majorHAnsi" w:cstheme="majorHAnsi"/>
          <w:sz w:val="24"/>
          <w:szCs w:val="24"/>
        </w:rPr>
        <w:t>a liberação dos rendimentos financeiros auferidos com a aplicação dos recursos mantidos nos Fundos de Obra nos Investimentos Permitidos</w:t>
      </w:r>
      <w:r w:rsidRPr="00C63A7C">
        <w:rPr>
          <w:rFonts w:asciiTheme="majorHAnsi" w:hAnsiTheme="majorHAnsi" w:cstheme="majorHAnsi"/>
          <w:sz w:val="24"/>
          <w:szCs w:val="24"/>
        </w:rPr>
        <w:t>;</w:t>
      </w:r>
      <w:r w:rsidR="0010634D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0B59C8C9" w14:textId="3BB5D2D1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0E786F1C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D4B3F77" w14:textId="259A9F69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E3548B" w:rsidRPr="00E3548B">
        <w:rPr>
          <w:rFonts w:asciiTheme="majorHAnsi" w:hAnsiTheme="majorHAnsi" w:cstheme="majorHAnsi"/>
          <w:sz w:val="24"/>
          <w:szCs w:val="24"/>
        </w:rPr>
        <w:t xml:space="preserve">autorização para a </w:t>
      </w:r>
      <w:proofErr w:type="spellStart"/>
      <w:r w:rsidR="00E3548B" w:rsidRPr="00E3548B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E3548B" w:rsidRPr="00E3548B">
        <w:rPr>
          <w:rFonts w:asciiTheme="majorHAnsi" w:hAnsiTheme="majorHAnsi" w:cstheme="majorHAnsi"/>
          <w:sz w:val="24"/>
          <w:szCs w:val="24"/>
        </w:rPr>
        <w:t>, em conjunto com o Agente Fiduciário, realizarem todos os atos necessários para a implementação das deliberações da presente 2ª AGT, incluindo, mas não se limitando, a celebração de eventuais aditamentos</w:t>
      </w:r>
      <w:r w:rsidRPr="00C63A7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ACE9E36" w14:textId="49657CBC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CD67E41" w14:textId="1DC9B1FD" w:rsidR="00ED7CF7" w:rsidRPr="00C63A7C" w:rsidRDefault="00ED7CF7" w:rsidP="00D43B2F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471E9F">
        <w:rPr>
          <w:rFonts w:asciiTheme="majorHAnsi" w:hAnsiTheme="majorHAnsi" w:cstheme="majorHAnsi"/>
          <w:sz w:val="24"/>
          <w:szCs w:val="24"/>
        </w:rPr>
        <w:t>2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471E9F">
        <w:rPr>
          <w:rFonts w:asciiTheme="majorHAnsi" w:hAnsiTheme="majorHAnsi" w:cstheme="majorHAnsi"/>
          <w:sz w:val="24"/>
          <w:szCs w:val="24"/>
        </w:rPr>
        <w:t>2</w:t>
      </w:r>
      <w:r w:rsidR="00471E9F" w:rsidRPr="00C63A7C">
        <w:rPr>
          <w:rFonts w:asciiTheme="majorHAnsi" w:hAnsiTheme="majorHAnsi" w:cstheme="majorHAnsi"/>
          <w:sz w:val="24"/>
          <w:szCs w:val="24"/>
        </w:rPr>
        <w:t xml:space="preserve">ª </w:t>
      </w:r>
      <w:r w:rsidRPr="00C63A7C">
        <w:rPr>
          <w:rFonts w:asciiTheme="majorHAnsi" w:hAnsiTheme="majorHAnsi" w:cstheme="majorHAnsi"/>
          <w:sz w:val="24"/>
          <w:szCs w:val="24"/>
        </w:rPr>
        <w:t>AG</w:t>
      </w:r>
      <w:r w:rsidR="00C63A7C" w:rsidRPr="00C63A7C">
        <w:rPr>
          <w:rFonts w:asciiTheme="majorHAnsi" w:hAnsiTheme="majorHAnsi" w:cstheme="majorHAnsi"/>
          <w:sz w:val="24"/>
          <w:szCs w:val="24"/>
        </w:rPr>
        <w:t>T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E0425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2EBEF6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0DDEA43" w14:textId="015FAEC4" w:rsidR="008652C1" w:rsidRPr="00C63A7C" w:rsidRDefault="003053EA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Investidor</w:t>
      </w:r>
      <w:r w:rsidR="0010634D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B8FC" w14:textId="77777777" w:rsidR="00E41F0F" w:rsidRDefault="00E41F0F" w:rsidP="00322D11">
      <w:pPr>
        <w:spacing w:after="0" w:line="240" w:lineRule="auto"/>
      </w:pPr>
      <w:r>
        <w:separator/>
      </w:r>
    </w:p>
  </w:endnote>
  <w:endnote w:type="continuationSeparator" w:id="0">
    <w:p w14:paraId="1D7D9DC7" w14:textId="77777777" w:rsidR="00E41F0F" w:rsidRDefault="00E41F0F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F21" w14:textId="77777777" w:rsidR="00E41F0F" w:rsidRDefault="00E41F0F" w:rsidP="00322D11">
      <w:pPr>
        <w:spacing w:after="0" w:line="240" w:lineRule="auto"/>
      </w:pPr>
      <w:r>
        <w:separator/>
      </w:r>
    </w:p>
  </w:footnote>
  <w:footnote w:type="continuationSeparator" w:id="0">
    <w:p w14:paraId="4EFABA9E" w14:textId="77777777" w:rsidR="00E41F0F" w:rsidRDefault="00E41F0F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6267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54B0F"/>
    <w:rsid w:val="00087DCC"/>
    <w:rsid w:val="000F2996"/>
    <w:rsid w:val="0010634D"/>
    <w:rsid w:val="00227E7F"/>
    <w:rsid w:val="00300496"/>
    <w:rsid w:val="003053EA"/>
    <w:rsid w:val="00322D11"/>
    <w:rsid w:val="00332DCB"/>
    <w:rsid w:val="003E7FAA"/>
    <w:rsid w:val="0041558F"/>
    <w:rsid w:val="00415C15"/>
    <w:rsid w:val="00471E9F"/>
    <w:rsid w:val="004E31E1"/>
    <w:rsid w:val="00611392"/>
    <w:rsid w:val="006775B1"/>
    <w:rsid w:val="008652C1"/>
    <w:rsid w:val="00AC3BD9"/>
    <w:rsid w:val="00B2135C"/>
    <w:rsid w:val="00B51362"/>
    <w:rsid w:val="00B76F74"/>
    <w:rsid w:val="00BF40CA"/>
    <w:rsid w:val="00C20F84"/>
    <w:rsid w:val="00C63A7C"/>
    <w:rsid w:val="00D052ED"/>
    <w:rsid w:val="00D43B2F"/>
    <w:rsid w:val="00DC601D"/>
    <w:rsid w:val="00E3548B"/>
    <w:rsid w:val="00E41F0F"/>
    <w:rsid w:val="00E7404D"/>
    <w:rsid w:val="00ED7CF7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Reviso">
    <w:name w:val="Revision"/>
    <w:hidden/>
    <w:uiPriority w:val="99"/>
    <w:semiHidden/>
    <w:rsid w:val="0047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omao@fat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tefiduciario@vor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freitas@fator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Priscila Salomão | Fator</cp:lastModifiedBy>
  <cp:revision>3</cp:revision>
  <dcterms:created xsi:type="dcterms:W3CDTF">2022-09-28T20:43:00Z</dcterms:created>
  <dcterms:modified xsi:type="dcterms:W3CDTF">2022-09-28T20:44:00Z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